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576D2" w14:textId="31041546" w:rsidR="007E3C64" w:rsidRPr="00A35F7E" w:rsidRDefault="0074197D" w:rsidP="007E3C64">
      <w:pPr>
        <w:keepNext/>
        <w:keepLines/>
        <w:tabs>
          <w:tab w:val="left" w:pos="595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djustRightInd w:val="0"/>
        <w:ind w:left="5954"/>
        <w:jc w:val="center"/>
        <w:rPr>
          <w:i/>
          <w:iCs/>
          <w:sz w:val="24"/>
          <w:szCs w:val="24"/>
          <w:lang w:val="uz-Cyrl-UZ" w:eastAsia="uz-Cyrl-UZ"/>
        </w:rPr>
      </w:pPr>
      <w:r w:rsidRPr="0074197D">
        <w:rPr>
          <w:i/>
          <w:iCs/>
          <w:sz w:val="24"/>
          <w:szCs w:val="24"/>
          <w:lang w:val="uz-Cyrl-UZ" w:eastAsia="uz-Cyrl-UZ"/>
        </w:rPr>
        <w:t xml:space="preserve">Sanitariya-epidemiologik osoyishtalik va jamoat salomatligi </w:t>
      </w:r>
      <w:proofErr w:type="spellStart"/>
      <w:r w:rsidR="00FF13AF">
        <w:rPr>
          <w:i/>
          <w:iCs/>
          <w:sz w:val="24"/>
          <w:szCs w:val="24"/>
          <w:lang w:eastAsia="uz-Cyrl-UZ"/>
        </w:rPr>
        <w:t>boshqarma</w:t>
      </w:r>
      <w:proofErr w:type="spellEnd"/>
      <w:r w:rsidRPr="0074197D">
        <w:rPr>
          <w:i/>
          <w:iCs/>
          <w:sz w:val="24"/>
          <w:szCs w:val="24"/>
          <w:lang w:val="uz-Cyrl-UZ" w:eastAsia="uz-Cyrl-UZ"/>
        </w:rPr>
        <w:t>sining</w:t>
      </w:r>
      <w:r w:rsidR="007E3C64" w:rsidRPr="00A35F7E">
        <w:rPr>
          <w:i/>
          <w:iCs/>
          <w:sz w:val="24"/>
          <w:szCs w:val="24"/>
          <w:lang w:val="uz-Cyrl-UZ" w:eastAsia="uz-Cyrl-UZ"/>
        </w:rPr>
        <w:br/>
        <w:t>202</w:t>
      </w:r>
      <w:r w:rsidR="007E3C64" w:rsidRPr="00A35F7E">
        <w:rPr>
          <w:i/>
          <w:iCs/>
          <w:sz w:val="24"/>
          <w:szCs w:val="24"/>
          <w:lang w:eastAsia="uz-Cyrl-UZ"/>
        </w:rPr>
        <w:t>5</w:t>
      </w:r>
      <w:r w:rsidR="007E3C64" w:rsidRPr="00A35F7E">
        <w:rPr>
          <w:i/>
          <w:iCs/>
          <w:sz w:val="24"/>
          <w:szCs w:val="24"/>
          <w:lang w:val="uz-Cyrl-UZ" w:eastAsia="uz-Cyrl-UZ"/>
        </w:rPr>
        <w:t xml:space="preserve">-yil ___ </w:t>
      </w:r>
      <w:proofErr w:type="spellStart"/>
      <w:r w:rsidR="007E3C64" w:rsidRPr="00A35F7E">
        <w:rPr>
          <w:i/>
          <w:iCs/>
          <w:sz w:val="24"/>
          <w:szCs w:val="24"/>
          <w:lang w:eastAsia="uz-Cyrl-UZ"/>
        </w:rPr>
        <w:t>iyul</w:t>
      </w:r>
      <w:proofErr w:type="spellEnd"/>
      <w:r w:rsidR="007E3C64" w:rsidRPr="00A35F7E">
        <w:rPr>
          <w:i/>
          <w:iCs/>
          <w:sz w:val="24"/>
          <w:szCs w:val="24"/>
          <w:lang w:val="uz-Cyrl-UZ" w:eastAsia="uz-Cyrl-UZ"/>
        </w:rPr>
        <w:t>dagi</w:t>
      </w:r>
      <w:r w:rsidR="007E3C64" w:rsidRPr="00A35F7E">
        <w:rPr>
          <w:i/>
          <w:iCs/>
          <w:sz w:val="24"/>
          <w:szCs w:val="24"/>
          <w:lang w:val="uz-Cyrl-UZ" w:eastAsia="uz-Cyrl-UZ"/>
        </w:rPr>
        <w:br/>
        <w:t xml:space="preserve"> ___-son buyrugʻiga </w:t>
      </w:r>
    </w:p>
    <w:p w14:paraId="527C09C4" w14:textId="49A9F967" w:rsidR="007E3C64" w:rsidRPr="00A35F7E" w:rsidRDefault="007E3C64" w:rsidP="007E3C64">
      <w:pPr>
        <w:keepNext/>
        <w:keepLines/>
        <w:tabs>
          <w:tab w:val="left" w:pos="595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djustRightInd w:val="0"/>
        <w:ind w:left="5954"/>
        <w:jc w:val="center"/>
        <w:rPr>
          <w:i/>
          <w:iCs/>
          <w:sz w:val="24"/>
          <w:szCs w:val="24"/>
          <w:lang w:val="uz-Cyrl-UZ" w:eastAsia="uz-Cyrl-UZ"/>
        </w:rPr>
      </w:pPr>
      <w:r w:rsidRPr="00A35F7E">
        <w:rPr>
          <w:i/>
          <w:iCs/>
          <w:sz w:val="24"/>
          <w:szCs w:val="24"/>
          <w:lang w:val="uz-Cyrl-UZ" w:eastAsia="uz-Cyrl-UZ"/>
        </w:rPr>
        <w:t>1</w:t>
      </w:r>
      <w:r>
        <w:rPr>
          <w:i/>
          <w:iCs/>
          <w:sz w:val="24"/>
          <w:szCs w:val="24"/>
          <w:lang w:val="uz-Cyrl-UZ" w:eastAsia="uz-Cyrl-UZ"/>
        </w:rPr>
        <w:t>3</w:t>
      </w:r>
      <w:r w:rsidRPr="00A35F7E">
        <w:rPr>
          <w:i/>
          <w:iCs/>
          <w:sz w:val="24"/>
          <w:szCs w:val="24"/>
          <w:lang w:val="uz-Cyrl-UZ" w:eastAsia="uz-Cyrl-UZ"/>
        </w:rPr>
        <w:t>-ILOVA</w:t>
      </w:r>
    </w:p>
    <w:p w14:paraId="41563ACB" w14:textId="081923C3" w:rsidR="009753B6" w:rsidRPr="00C249FA" w:rsidRDefault="00C249FA" w:rsidP="00C249FA">
      <w:pPr>
        <w:ind w:left="220" w:right="362" w:hanging="3"/>
        <w:jc w:val="center"/>
        <w:rPr>
          <w:b/>
          <w:color w:val="000000"/>
          <w:sz w:val="28"/>
          <w:szCs w:val="28"/>
          <w:lang w:val="uz-Cyrl-UZ"/>
        </w:rPr>
      </w:pPr>
      <w:r w:rsidRPr="00C249FA">
        <w:rPr>
          <w:b/>
          <w:color w:val="000000"/>
          <w:sz w:val="28"/>
          <w:szCs w:val="28"/>
          <w:lang w:val="uz-Cyrl-UZ"/>
        </w:rPr>
        <w:t xml:space="preserve">Sanitariya-epidemiologik osoyishtalik va jamoat salomatligi </w:t>
      </w:r>
      <w:r w:rsidR="00FF13AF" w:rsidRPr="00FF13AF">
        <w:rPr>
          <w:b/>
          <w:color w:val="000000"/>
          <w:sz w:val="28"/>
          <w:szCs w:val="28"/>
          <w:lang w:val="uz-Cyrl-UZ"/>
        </w:rPr>
        <w:t>boshqarma</w:t>
      </w:r>
      <w:r w:rsidRPr="00C249FA">
        <w:rPr>
          <w:b/>
          <w:color w:val="000000"/>
          <w:sz w:val="28"/>
          <w:szCs w:val="28"/>
          <w:lang w:val="uz-Cyrl-UZ"/>
        </w:rPr>
        <w:t>si</w:t>
      </w:r>
      <w:r w:rsidR="00BA1D77" w:rsidRPr="00DF0033">
        <w:rPr>
          <w:b/>
          <w:color w:val="000000"/>
          <w:sz w:val="28"/>
          <w:szCs w:val="28"/>
          <w:lang w:val="uz-Cyrl-UZ"/>
        </w:rPr>
        <w:t>da</w:t>
      </w:r>
      <w:r w:rsidR="00E66404" w:rsidRPr="00DF0033">
        <w:rPr>
          <w:b/>
          <w:sz w:val="28"/>
          <w:lang w:val="uz-Cyrl-UZ"/>
        </w:rPr>
        <w:t xml:space="preserve"> </w:t>
      </w:r>
      <w:r w:rsidR="00BA1D77" w:rsidRPr="00DF0033">
        <w:rPr>
          <w:b/>
          <w:sz w:val="28"/>
          <w:lang w:val="uz-Cyrl-UZ"/>
        </w:rPr>
        <w:t xml:space="preserve">Korrupsiyaga oid huquqbuzarlik haqida xabar bergan yoki korrupsiyaga qarshi kurashishga boshqa tarzda ko‘maklashgan </w:t>
      </w:r>
      <w:r w:rsidR="00131017" w:rsidRPr="00C249FA">
        <w:rPr>
          <w:b/>
          <w:sz w:val="28"/>
          <w:lang w:val="uz-Cyrl-UZ"/>
        </w:rPr>
        <w:t>xodimlar</w:t>
      </w:r>
      <w:r w:rsidR="00BA1D77" w:rsidRPr="00DF0033">
        <w:rPr>
          <w:b/>
          <w:sz w:val="28"/>
          <w:lang w:val="uz-Cyrl-UZ"/>
        </w:rPr>
        <w:t xml:space="preserve">ni rag‘batlantirish tartibi to‘g‘risidagi </w:t>
      </w:r>
      <w:r w:rsidR="00BA1D77" w:rsidRPr="00DF0033">
        <w:rPr>
          <w:b/>
          <w:sz w:val="28"/>
          <w:lang w:val="uz-Cyrl-UZ"/>
        </w:rPr>
        <w:br/>
        <w:t>NIZOM</w:t>
      </w:r>
    </w:p>
    <w:p w14:paraId="241A5B43" w14:textId="77777777" w:rsidR="009753B6" w:rsidRPr="00DF0033" w:rsidRDefault="009753B6" w:rsidP="009F1BFD">
      <w:pPr>
        <w:spacing w:after="40" w:line="288" w:lineRule="auto"/>
        <w:ind w:firstLine="709"/>
        <w:jc w:val="center"/>
        <w:rPr>
          <w:b/>
          <w:sz w:val="28"/>
          <w:lang w:val="uz-Cyrl-UZ"/>
        </w:rPr>
      </w:pPr>
    </w:p>
    <w:p w14:paraId="222BD7D5" w14:textId="77777777" w:rsidR="009753B6" w:rsidRPr="00DF0033" w:rsidRDefault="009753B6" w:rsidP="009F1BFD">
      <w:pPr>
        <w:spacing w:after="40" w:line="288" w:lineRule="auto"/>
        <w:jc w:val="center"/>
        <w:rPr>
          <w:b/>
          <w:sz w:val="28"/>
          <w:szCs w:val="28"/>
          <w:lang w:val="uz-Cyrl-UZ"/>
        </w:rPr>
      </w:pPr>
      <w:r w:rsidRPr="00DF0033">
        <w:rPr>
          <w:b/>
          <w:sz w:val="28"/>
          <w:szCs w:val="28"/>
          <w:lang w:val="uz-Cyrl-UZ"/>
        </w:rPr>
        <w:t>1-bob. Umumiy qoidalar</w:t>
      </w:r>
    </w:p>
    <w:p w14:paraId="0703CC97" w14:textId="77777777" w:rsidR="009753B6" w:rsidRPr="00DF0033" w:rsidRDefault="009753B6" w:rsidP="009F1BFD">
      <w:pPr>
        <w:spacing w:after="40" w:line="288" w:lineRule="auto"/>
        <w:ind w:firstLine="709"/>
        <w:jc w:val="center"/>
        <w:rPr>
          <w:b/>
          <w:sz w:val="28"/>
          <w:szCs w:val="28"/>
          <w:lang w:val="uz-Cyrl-UZ"/>
        </w:rPr>
      </w:pPr>
    </w:p>
    <w:p w14:paraId="37CC77E6" w14:textId="746D196A" w:rsidR="009753B6" w:rsidRPr="00DF0033" w:rsidRDefault="009753B6" w:rsidP="009F1BFD">
      <w:pPr>
        <w:spacing w:after="40" w:line="288" w:lineRule="auto"/>
        <w:ind w:firstLine="709"/>
        <w:jc w:val="both"/>
        <w:rPr>
          <w:sz w:val="28"/>
          <w:szCs w:val="28"/>
          <w:lang w:val="uz-Cyrl-UZ"/>
        </w:rPr>
      </w:pPr>
      <w:r w:rsidRPr="00DF0033">
        <w:rPr>
          <w:sz w:val="28"/>
          <w:szCs w:val="28"/>
          <w:lang w:val="uz-Cyrl-UZ"/>
        </w:rPr>
        <w:t>1.</w:t>
      </w:r>
      <w:r w:rsidRPr="00DF0033">
        <w:rPr>
          <w:sz w:val="28"/>
          <w:szCs w:val="28"/>
          <w:lang w:val="uz-Cyrl-UZ"/>
        </w:rPr>
        <w:tab/>
        <w:t xml:space="preserve">Ushbu Nizom “Korrupsiyaga qarshi kurashish to‘g‘risida”gi Qonun hamda Vazirlar Mahkamasining 2020 yil 31 dekabrdagi “Korrupsiyaga oid </w:t>
      </w:r>
      <w:r w:rsidR="00B97F73" w:rsidRPr="00207011">
        <w:rPr>
          <w:sz w:val="28"/>
          <w:szCs w:val="28"/>
          <w:lang w:val="uz-Cyrl-UZ"/>
        </w:rPr>
        <w:t>h</w:t>
      </w:r>
      <w:r w:rsidRPr="00DF0033">
        <w:rPr>
          <w:sz w:val="28"/>
          <w:szCs w:val="28"/>
          <w:lang w:val="uz-Cyrl-UZ"/>
        </w:rPr>
        <w:t xml:space="preserve">uquqbuzarlik haqida xabar bergan yoki korrupsiyaga qarshi kurashishga boshqa tarzda ko‘maklashgan shaxslarni rag‘batlantirish tartibi to‘g‘risidagi Nizomni tasdiqlash haqida”gi 829-son Qaroriga muvofiq korrupsiyaga oid huquqbuzarlik haqida xabar bergan yoki korrupsiyaga qarshi kurashishga boshqa tarzda ko‘maklashgan xodimlarni rag‘batlantirish </w:t>
      </w:r>
      <w:r w:rsidR="00DF0033" w:rsidRPr="00DF0033">
        <w:rPr>
          <w:sz w:val="28"/>
          <w:szCs w:val="28"/>
          <w:lang w:val="uz-Cyrl-UZ"/>
        </w:rPr>
        <w:t xml:space="preserve">tartibini </w:t>
      </w:r>
      <w:r w:rsidRPr="00DF0033">
        <w:rPr>
          <w:sz w:val="28"/>
          <w:szCs w:val="28"/>
          <w:lang w:val="uz-Cyrl-UZ"/>
        </w:rPr>
        <w:t>belgilaydi.</w:t>
      </w:r>
    </w:p>
    <w:p w14:paraId="3A20917D" w14:textId="77777777" w:rsidR="009753B6" w:rsidRPr="00DF0033" w:rsidRDefault="009753B6" w:rsidP="009F1BFD">
      <w:pPr>
        <w:spacing w:after="40" w:line="288" w:lineRule="auto"/>
        <w:ind w:firstLine="709"/>
        <w:jc w:val="both"/>
        <w:rPr>
          <w:sz w:val="28"/>
          <w:szCs w:val="28"/>
          <w:lang w:val="uz-Cyrl-UZ"/>
        </w:rPr>
      </w:pPr>
      <w:r w:rsidRPr="00DF0033">
        <w:rPr>
          <w:sz w:val="28"/>
          <w:szCs w:val="28"/>
          <w:lang w:val="uz-Cyrl-UZ"/>
        </w:rPr>
        <w:t>2.</w:t>
      </w:r>
      <w:r w:rsidRPr="00DF0033">
        <w:rPr>
          <w:sz w:val="28"/>
          <w:szCs w:val="28"/>
          <w:lang w:val="uz-Cyrl-UZ"/>
        </w:rPr>
        <w:tab/>
        <w:t>Ushbu Nizomda quyidagi asosiy tushunchalar qo‘llaniladi:</w:t>
      </w:r>
    </w:p>
    <w:p w14:paraId="0E7A4793" w14:textId="77777777" w:rsidR="009753B6" w:rsidRPr="00DF0033" w:rsidRDefault="009753B6" w:rsidP="009F1BFD">
      <w:pPr>
        <w:spacing w:after="40" w:line="288" w:lineRule="auto"/>
        <w:ind w:firstLine="709"/>
        <w:jc w:val="both"/>
        <w:rPr>
          <w:sz w:val="28"/>
          <w:szCs w:val="28"/>
          <w:lang w:val="uz-Cyrl-UZ"/>
        </w:rPr>
      </w:pPr>
      <w:r w:rsidRPr="00DF0033">
        <w:rPr>
          <w:b/>
          <w:sz w:val="28"/>
          <w:szCs w:val="28"/>
          <w:lang w:val="uz-Cyrl-UZ"/>
        </w:rPr>
        <w:t>korrupsiya</w:t>
      </w:r>
      <w:r w:rsidRPr="00DF0033">
        <w:rPr>
          <w:sz w:val="28"/>
          <w:szCs w:val="28"/>
          <w:lang w:val="uz-Cyrl-UZ"/>
        </w:rPr>
        <w:t xml:space="preserve"> – shaxsning o‘z mansab yoki xizmat mavqeidan shaxsiy manfaatlarini yoxud o‘zga shaxslarning manfaatlarini ko‘zlab moddiy yoki nomoddiy naf olish maqsadida qonunga xilof ravishda foydalanishi, xuddi shuningdek bunday nafni qonunga xilof ravishda taqdim etish;</w:t>
      </w:r>
    </w:p>
    <w:p w14:paraId="041879BE" w14:textId="77777777" w:rsidR="009753B6" w:rsidRPr="00DF0033" w:rsidRDefault="009753B6" w:rsidP="009F1BFD">
      <w:pPr>
        <w:spacing w:after="40" w:line="288" w:lineRule="auto"/>
        <w:ind w:firstLine="709"/>
        <w:jc w:val="both"/>
        <w:rPr>
          <w:sz w:val="28"/>
          <w:szCs w:val="28"/>
          <w:lang w:val="uz-Cyrl-UZ"/>
        </w:rPr>
      </w:pPr>
      <w:r w:rsidRPr="00DF0033">
        <w:rPr>
          <w:b/>
          <w:sz w:val="28"/>
          <w:szCs w:val="28"/>
          <w:lang w:val="uz-Cyrl-UZ"/>
        </w:rPr>
        <w:t>korrupsiyaga oid huquqbuzarlik</w:t>
      </w:r>
      <w:r w:rsidRPr="00DF0033">
        <w:rPr>
          <w:sz w:val="28"/>
          <w:szCs w:val="28"/>
          <w:lang w:val="uz-Cyrl-UZ"/>
        </w:rPr>
        <w:t xml:space="preserve"> – korrupsiya alomatlariga ega bo‘lgan, sodir etilganligi uchun qonunchilikda javobgarlik nazarda tutilgan qilmish;</w:t>
      </w:r>
    </w:p>
    <w:p w14:paraId="3A032F5D" w14:textId="2B5CB9BA" w:rsidR="009753B6" w:rsidRPr="00DF0033" w:rsidRDefault="009753B6" w:rsidP="009F1BFD">
      <w:pPr>
        <w:spacing w:after="40" w:line="288" w:lineRule="auto"/>
        <w:ind w:firstLine="709"/>
        <w:jc w:val="both"/>
        <w:rPr>
          <w:sz w:val="28"/>
          <w:szCs w:val="28"/>
          <w:lang w:val="uz-Cyrl-UZ"/>
        </w:rPr>
      </w:pPr>
      <w:r w:rsidRPr="00DF0033">
        <w:rPr>
          <w:b/>
          <w:sz w:val="28"/>
          <w:szCs w:val="28"/>
          <w:lang w:val="uz-Cyrl-UZ"/>
        </w:rPr>
        <w:t>korrupsiyaga oid huquqbuzarlik haqida xabar bergan yoki korrupsiyaga qarshi kurashishga boshqa</w:t>
      </w:r>
      <w:r w:rsidR="00DF0033" w:rsidRPr="00DF0033">
        <w:rPr>
          <w:b/>
          <w:sz w:val="28"/>
          <w:szCs w:val="28"/>
          <w:lang w:val="uz-Cyrl-UZ"/>
        </w:rPr>
        <w:t>cha</w:t>
      </w:r>
      <w:r w:rsidRPr="00DF0033">
        <w:rPr>
          <w:b/>
          <w:sz w:val="28"/>
          <w:szCs w:val="28"/>
          <w:lang w:val="uz-Cyrl-UZ"/>
        </w:rPr>
        <w:t xml:space="preserve"> tarzda ko‘maklashgan xodimlar</w:t>
      </w:r>
      <w:r w:rsidRPr="00DF0033">
        <w:rPr>
          <w:sz w:val="28"/>
          <w:szCs w:val="28"/>
          <w:lang w:val="uz-Cyrl-UZ"/>
        </w:rPr>
        <w:t xml:space="preserve"> – </w:t>
      </w:r>
      <w:r w:rsidR="00D12E61" w:rsidRPr="00D12E61">
        <w:rPr>
          <w:sz w:val="28"/>
          <w:szCs w:val="28"/>
          <w:lang w:val="uz-Cyrl-UZ"/>
        </w:rPr>
        <w:t>b</w:t>
      </w:r>
      <w:r w:rsidR="00D12E61">
        <w:rPr>
          <w:sz w:val="28"/>
          <w:szCs w:val="28"/>
          <w:lang w:val="uz-Cyrl-UZ" w:eastAsia="uz-Cyrl-UZ"/>
        </w:rPr>
        <w:t>oshqarma</w:t>
      </w:r>
      <w:r w:rsidRPr="00DF0033">
        <w:rPr>
          <w:sz w:val="28"/>
          <w:szCs w:val="28"/>
          <w:lang w:val="uz-Cyrl-UZ"/>
        </w:rPr>
        <w:t xml:space="preserve"> xodimlari;</w:t>
      </w:r>
    </w:p>
    <w:p w14:paraId="273CC540" w14:textId="77777777" w:rsidR="009753B6" w:rsidRPr="00DF0033" w:rsidRDefault="009753B6" w:rsidP="009F1BFD">
      <w:pPr>
        <w:spacing w:after="40" w:line="288" w:lineRule="auto"/>
        <w:ind w:firstLine="709"/>
        <w:jc w:val="both"/>
        <w:rPr>
          <w:sz w:val="28"/>
          <w:szCs w:val="28"/>
          <w:lang w:val="uz-Cyrl-UZ"/>
        </w:rPr>
      </w:pPr>
      <w:r w:rsidRPr="00DF0033">
        <w:rPr>
          <w:b/>
          <w:sz w:val="28"/>
          <w:szCs w:val="28"/>
          <w:lang w:val="uz-Cyrl-UZ"/>
        </w:rPr>
        <w:t>korrupsiyaga qarshi kurashishda faol ishtirok etish</w:t>
      </w:r>
      <w:r w:rsidRPr="00DF0033">
        <w:rPr>
          <w:sz w:val="28"/>
          <w:szCs w:val="28"/>
          <w:lang w:val="uz-Cyrl-UZ"/>
        </w:rPr>
        <w:t xml:space="preserve"> – tayyorgarlik ko‘rilayotgan, sodir etilayotgan yoki sodir etilgan korrupsiyaga oid huquqbuzarlik haqida xabar berish yoxud yordam ko‘rsatish;</w:t>
      </w:r>
    </w:p>
    <w:p w14:paraId="6167E025" w14:textId="293CC826" w:rsidR="009753B6" w:rsidRPr="00DF0033" w:rsidRDefault="009753B6" w:rsidP="00C10FA0">
      <w:pPr>
        <w:spacing w:after="40" w:line="288" w:lineRule="auto"/>
        <w:ind w:firstLine="851"/>
        <w:jc w:val="both"/>
        <w:rPr>
          <w:sz w:val="28"/>
          <w:szCs w:val="28"/>
          <w:lang w:val="uz-Cyrl-UZ"/>
        </w:rPr>
      </w:pPr>
      <w:r w:rsidRPr="00DF0033">
        <w:rPr>
          <w:b/>
          <w:sz w:val="28"/>
          <w:szCs w:val="28"/>
          <w:lang w:val="uz-Cyrl-UZ"/>
        </w:rPr>
        <w:t>korrupsiyaga qarshi kurashishga boshqa tarzda ko‘maklashish</w:t>
      </w:r>
      <w:r w:rsidRPr="00DF0033">
        <w:rPr>
          <w:sz w:val="28"/>
          <w:szCs w:val="28"/>
          <w:lang w:val="uz-Cyrl-UZ"/>
        </w:rPr>
        <w:t xml:space="preserve"> </w:t>
      </w:r>
      <w:r w:rsidR="007B07E5">
        <w:rPr>
          <w:sz w:val="28"/>
          <w:szCs w:val="28"/>
          <w:lang w:val="uz-Cyrl-UZ"/>
        </w:rPr>
        <w:br/>
      </w:r>
      <w:r w:rsidR="00C10FA0" w:rsidRPr="00C10FA0">
        <w:rPr>
          <w:sz w:val="28"/>
          <w:szCs w:val="28"/>
          <w:lang w:val="uz-Cyrl-UZ"/>
        </w:rPr>
        <w:t xml:space="preserve">           </w:t>
      </w:r>
      <w:r w:rsidR="00291B57" w:rsidRPr="00291B57">
        <w:rPr>
          <w:sz w:val="28"/>
          <w:szCs w:val="28"/>
          <w:lang w:val="uz-Cyrl-UZ"/>
        </w:rPr>
        <w:t>B</w:t>
      </w:r>
      <w:r w:rsidR="00291B57">
        <w:rPr>
          <w:sz w:val="28"/>
          <w:szCs w:val="28"/>
          <w:lang w:val="uz-Cyrl-UZ" w:eastAsia="uz-Cyrl-UZ"/>
        </w:rPr>
        <w:t>oshqarma</w:t>
      </w:r>
      <w:r w:rsidRPr="00DF0033">
        <w:rPr>
          <w:sz w:val="28"/>
          <w:szCs w:val="28"/>
          <w:lang w:val="uz-Cyrl-UZ"/>
        </w:rPr>
        <w:t>ning “</w:t>
      </w:r>
      <w:r w:rsidR="00DC295F" w:rsidRPr="00DC295F">
        <w:rPr>
          <w:sz w:val="28"/>
          <w:szCs w:val="28"/>
          <w:lang w:val="uz-Cyrl-UZ"/>
        </w:rPr>
        <w:t xml:space="preserve">Sanitariya-epidemiologik osoyishtalik va jamoat salomatligi </w:t>
      </w:r>
      <w:r w:rsidR="00291B57" w:rsidRPr="00291B57">
        <w:rPr>
          <w:sz w:val="28"/>
          <w:szCs w:val="28"/>
          <w:lang w:val="uz-Cyrl-UZ"/>
        </w:rPr>
        <w:t>b</w:t>
      </w:r>
      <w:r w:rsidR="00291B57">
        <w:rPr>
          <w:sz w:val="28"/>
          <w:szCs w:val="28"/>
          <w:lang w:val="uz-Cyrl-UZ" w:eastAsia="uz-Cyrl-UZ"/>
        </w:rPr>
        <w:t>oshqarma</w:t>
      </w:r>
      <w:r w:rsidR="00DC295F" w:rsidRPr="00DC295F">
        <w:rPr>
          <w:sz w:val="28"/>
          <w:szCs w:val="28"/>
          <w:lang w:val="uz-Cyrl-UZ"/>
        </w:rPr>
        <w:t>sining</w:t>
      </w:r>
      <w:r w:rsidR="00B97F73" w:rsidRPr="00B97F73">
        <w:rPr>
          <w:sz w:val="28"/>
          <w:szCs w:val="28"/>
          <w:lang w:val="uz-Cyrl-UZ"/>
        </w:rPr>
        <w:t xml:space="preserve"> korrupsiyaga qarshi kurashish bo‘yicha</w:t>
      </w:r>
      <w:r w:rsidRPr="00DF0033">
        <w:rPr>
          <w:sz w:val="28"/>
          <w:szCs w:val="28"/>
          <w:lang w:val="uz-Cyrl-UZ"/>
        </w:rPr>
        <w:t xml:space="preserve"> Siyosati”, “Odob-axloq</w:t>
      </w:r>
      <w:r w:rsidR="00DF0033" w:rsidRPr="00DF0033">
        <w:rPr>
          <w:sz w:val="28"/>
          <w:szCs w:val="28"/>
          <w:lang w:val="uz-Cyrl-UZ"/>
        </w:rPr>
        <w:t xml:space="preserve"> qoidalari</w:t>
      </w:r>
      <w:r w:rsidRPr="00DF0033">
        <w:rPr>
          <w:sz w:val="28"/>
          <w:szCs w:val="28"/>
          <w:lang w:val="uz-Cyrl-UZ"/>
        </w:rPr>
        <w:t>”, “</w:t>
      </w:r>
      <w:r w:rsidR="00DC295F" w:rsidRPr="00DC295F">
        <w:rPr>
          <w:sz w:val="28"/>
          <w:szCs w:val="28"/>
          <w:lang w:val="uz-Cyrl-UZ"/>
        </w:rPr>
        <w:t xml:space="preserve">Sanitariya-epidemiologik osoyishtalik va </w:t>
      </w:r>
      <w:r w:rsidR="00DC295F">
        <w:rPr>
          <w:sz w:val="28"/>
          <w:szCs w:val="28"/>
          <w:lang w:val="uz-Cyrl-UZ"/>
        </w:rPr>
        <w:t xml:space="preserve">jamoat salomatligi </w:t>
      </w:r>
      <w:r w:rsidR="00291B57" w:rsidRPr="00291B57">
        <w:rPr>
          <w:sz w:val="28"/>
          <w:szCs w:val="28"/>
          <w:lang w:val="uz-Cyrl-UZ"/>
        </w:rPr>
        <w:t>b</w:t>
      </w:r>
      <w:r w:rsidR="00291B57">
        <w:rPr>
          <w:sz w:val="28"/>
          <w:szCs w:val="28"/>
          <w:lang w:val="uz-Cyrl-UZ" w:eastAsia="uz-Cyrl-UZ"/>
        </w:rPr>
        <w:t>oshqarma</w:t>
      </w:r>
      <w:r w:rsidR="00DC295F">
        <w:rPr>
          <w:sz w:val="28"/>
          <w:szCs w:val="28"/>
          <w:lang w:val="uz-Cyrl-UZ"/>
        </w:rPr>
        <w:t>si</w:t>
      </w:r>
      <w:r w:rsidR="00B97F73" w:rsidRPr="00B97F73">
        <w:rPr>
          <w:sz w:val="28"/>
          <w:szCs w:val="28"/>
          <w:lang w:val="uz-Cyrl-UZ"/>
        </w:rPr>
        <w:t>da manfaatlar toʻqnashuvini boshqarish toʻgʻrisidagi</w:t>
      </w:r>
      <w:r w:rsidRPr="00DF0033">
        <w:rPr>
          <w:sz w:val="28"/>
          <w:szCs w:val="28"/>
          <w:lang w:val="uz-Cyrl-UZ"/>
        </w:rPr>
        <w:t xml:space="preserve"> Nizom”, “</w:t>
      </w:r>
      <w:r w:rsidR="00DC295F" w:rsidRPr="00DC295F">
        <w:rPr>
          <w:sz w:val="28"/>
          <w:szCs w:val="28"/>
          <w:lang w:val="uz-Cyrl-UZ"/>
        </w:rPr>
        <w:t xml:space="preserve">Sanitariya-epidemiologik osoyishtalik va </w:t>
      </w:r>
      <w:r w:rsidR="00C822B1">
        <w:rPr>
          <w:sz w:val="28"/>
          <w:szCs w:val="28"/>
          <w:lang w:val="uz-Cyrl-UZ"/>
        </w:rPr>
        <w:t xml:space="preserve">jamoat salomatligi </w:t>
      </w:r>
      <w:r w:rsidR="00291B57" w:rsidRPr="0030295C">
        <w:rPr>
          <w:sz w:val="28"/>
          <w:szCs w:val="28"/>
          <w:lang w:val="uz-Cyrl-UZ"/>
        </w:rPr>
        <w:t>b</w:t>
      </w:r>
      <w:r w:rsidR="00291B57">
        <w:rPr>
          <w:sz w:val="28"/>
          <w:szCs w:val="28"/>
          <w:lang w:val="uz-Cyrl-UZ" w:eastAsia="uz-Cyrl-UZ"/>
        </w:rPr>
        <w:t>oshqarma</w:t>
      </w:r>
      <w:r w:rsidR="00C822B1">
        <w:rPr>
          <w:sz w:val="28"/>
          <w:szCs w:val="28"/>
          <w:lang w:val="uz-Cyrl-UZ"/>
        </w:rPr>
        <w:t>si</w:t>
      </w:r>
      <w:r w:rsidR="00B97F73" w:rsidRPr="00B97F73">
        <w:rPr>
          <w:sz w:val="28"/>
          <w:szCs w:val="28"/>
          <w:lang w:val="uz-Cyrl-UZ"/>
        </w:rPr>
        <w:t xml:space="preserve"> xodimlari tomonidan </w:t>
      </w:r>
      <w:r w:rsidR="00B97F73" w:rsidRPr="00B97F73">
        <w:rPr>
          <w:sz w:val="28"/>
          <w:szCs w:val="28"/>
          <w:lang w:val="uz-Cyrl-UZ"/>
        </w:rPr>
        <w:lastRenderedPageBreak/>
        <w:t>xizmat safarlari, xalqaro va boshqa rasmiy tadbirlar munosabati bilan olinishi mumkin bo‘lgan sovg‘a qiymati, shuningdek uni tasarruf etish tartibi to‘g‘risidagi Nizom</w:t>
      </w:r>
      <w:r w:rsidRPr="00DF0033">
        <w:rPr>
          <w:sz w:val="28"/>
          <w:szCs w:val="28"/>
          <w:lang w:val="uz-Cyrl-UZ"/>
        </w:rPr>
        <w:t>” kabi ichki me’yoriy hujjatlar va sohaga oid qonunchilik talablari xodimlar tomonidan buzilganda, o‘tkazilayotgan xizmat tekshiruvi jarayonida bevosita ko‘maklashish;</w:t>
      </w:r>
    </w:p>
    <w:p w14:paraId="7998CB75" w14:textId="5FACD5BC" w:rsidR="009753B6" w:rsidRPr="00DF0033" w:rsidRDefault="009753B6" w:rsidP="009F1BFD">
      <w:pPr>
        <w:spacing w:after="40" w:line="288" w:lineRule="auto"/>
        <w:ind w:firstLine="709"/>
        <w:jc w:val="both"/>
        <w:rPr>
          <w:sz w:val="28"/>
          <w:szCs w:val="28"/>
          <w:lang w:val="uz-Cyrl-UZ"/>
        </w:rPr>
      </w:pPr>
      <w:r w:rsidRPr="00DF0033">
        <w:rPr>
          <w:b/>
          <w:sz w:val="28"/>
          <w:szCs w:val="28"/>
          <w:lang w:val="uz-Cyrl-UZ"/>
        </w:rPr>
        <w:t>maxsus komissiya</w:t>
      </w:r>
      <w:r w:rsidRPr="00DF0033">
        <w:rPr>
          <w:sz w:val="28"/>
          <w:szCs w:val="28"/>
          <w:lang w:val="uz-Cyrl-UZ"/>
        </w:rPr>
        <w:t xml:space="preserve"> - korrupsiyaga oid huquqbuzarlik haqida xabar bergan yoki korrupsiyaga qarshi kurashishga boshqa tarzda ko‘maklashgan shaxslarni rag‘batlantirish masalasini ko‘rib chiqish uchun </w:t>
      </w:r>
      <w:r w:rsidR="0030295C" w:rsidRPr="0030295C">
        <w:rPr>
          <w:sz w:val="28"/>
          <w:szCs w:val="28"/>
          <w:lang w:val="uz-Cyrl-UZ"/>
        </w:rPr>
        <w:t>b</w:t>
      </w:r>
      <w:r w:rsidR="0030295C">
        <w:rPr>
          <w:sz w:val="28"/>
          <w:szCs w:val="28"/>
          <w:lang w:val="uz-Cyrl-UZ" w:eastAsia="uz-Cyrl-UZ"/>
        </w:rPr>
        <w:t>oshqarma</w:t>
      </w:r>
      <w:r w:rsidR="00FB27DE" w:rsidRPr="00DF0033">
        <w:rPr>
          <w:sz w:val="28"/>
          <w:szCs w:val="28"/>
          <w:lang w:val="uz-Cyrl-UZ"/>
        </w:rPr>
        <w:t xml:space="preserve"> </w:t>
      </w:r>
      <w:r w:rsidRPr="00DF0033">
        <w:rPr>
          <w:sz w:val="28"/>
          <w:szCs w:val="28"/>
          <w:lang w:val="uz-Cyrl-UZ"/>
        </w:rPr>
        <w:t>huzurida tuzilgan komissiya.</w:t>
      </w:r>
    </w:p>
    <w:p w14:paraId="75C25231" w14:textId="2E5D8282" w:rsidR="009753B6" w:rsidRPr="00DF0033" w:rsidRDefault="009753B6" w:rsidP="009F1BFD">
      <w:pPr>
        <w:spacing w:after="40" w:line="288" w:lineRule="auto"/>
        <w:ind w:firstLine="709"/>
        <w:jc w:val="both"/>
        <w:rPr>
          <w:sz w:val="28"/>
          <w:szCs w:val="28"/>
          <w:lang w:val="uz-Cyrl-UZ"/>
        </w:rPr>
      </w:pPr>
      <w:r w:rsidRPr="00DF0033">
        <w:rPr>
          <w:b/>
          <w:sz w:val="28"/>
          <w:szCs w:val="28"/>
          <w:lang w:val="uz-Cyrl-UZ"/>
        </w:rPr>
        <w:t>korrupsiyaga oid ma’muriy huquqbuzarliklar</w:t>
      </w:r>
      <w:r w:rsidRPr="00DF0033">
        <w:rPr>
          <w:sz w:val="28"/>
          <w:szCs w:val="28"/>
          <w:lang w:val="uz-Cyrl-UZ"/>
        </w:rPr>
        <w:t xml:space="preserve"> – O‘zbekiston Respublikasining Ma’muriy javobgarlik to‘g‘risidagi kodeksining 61</w:t>
      </w:r>
      <w:r w:rsidRPr="00EB4704">
        <w:rPr>
          <w:sz w:val="28"/>
          <w:szCs w:val="28"/>
          <w:vertAlign w:val="superscript"/>
          <w:lang w:val="uz-Cyrl-UZ"/>
        </w:rPr>
        <w:t>1</w:t>
      </w:r>
      <w:r w:rsidRPr="00DF0033">
        <w:rPr>
          <w:sz w:val="28"/>
          <w:szCs w:val="28"/>
          <w:lang w:val="uz-Cyrl-UZ"/>
        </w:rPr>
        <w:t>, 193</w:t>
      </w:r>
      <w:r w:rsidRPr="00DF0033">
        <w:rPr>
          <w:sz w:val="28"/>
          <w:szCs w:val="28"/>
          <w:vertAlign w:val="superscript"/>
          <w:lang w:val="uz-Cyrl-UZ"/>
        </w:rPr>
        <w:t>1</w:t>
      </w:r>
      <w:r w:rsidRPr="00DF0033">
        <w:rPr>
          <w:sz w:val="28"/>
          <w:szCs w:val="28"/>
          <w:lang w:val="uz-Cyrl-UZ"/>
        </w:rPr>
        <w:t xml:space="preserve"> 193</w:t>
      </w:r>
      <w:r w:rsidRPr="00DF0033">
        <w:rPr>
          <w:sz w:val="28"/>
          <w:szCs w:val="28"/>
          <w:vertAlign w:val="superscript"/>
          <w:lang w:val="uz-Cyrl-UZ"/>
        </w:rPr>
        <w:t>2</w:t>
      </w:r>
      <w:r w:rsidR="00EB4704" w:rsidRPr="00EB4704">
        <w:rPr>
          <w:sz w:val="28"/>
          <w:szCs w:val="28"/>
          <w:lang w:val="uz-Cyrl-UZ"/>
        </w:rPr>
        <w:t xml:space="preserve"> </w:t>
      </w:r>
      <w:r w:rsidR="007B07E5">
        <w:rPr>
          <w:sz w:val="28"/>
          <w:szCs w:val="28"/>
          <w:lang w:val="uz-Cyrl-UZ"/>
        </w:rPr>
        <w:br/>
      </w:r>
      <w:r w:rsidR="00EB4704" w:rsidRPr="00DF0033">
        <w:rPr>
          <w:sz w:val="28"/>
          <w:szCs w:val="28"/>
          <w:lang w:val="uz-Cyrl-UZ"/>
        </w:rPr>
        <w:t xml:space="preserve">va </w:t>
      </w:r>
      <w:r w:rsidR="00EB4704" w:rsidRPr="00EB4704">
        <w:rPr>
          <w:sz w:val="28"/>
          <w:szCs w:val="28"/>
          <w:lang w:val="uz-Cyrl-UZ"/>
        </w:rPr>
        <w:t>193</w:t>
      </w:r>
      <w:r w:rsidR="00EB4704" w:rsidRPr="00EB4704">
        <w:rPr>
          <w:sz w:val="28"/>
          <w:szCs w:val="28"/>
          <w:vertAlign w:val="superscript"/>
          <w:lang w:val="uz-Cyrl-UZ"/>
        </w:rPr>
        <w:t>4</w:t>
      </w:r>
      <w:r w:rsidRPr="00DF0033">
        <w:rPr>
          <w:sz w:val="28"/>
          <w:szCs w:val="28"/>
          <w:lang w:val="uz-Cyrl-UZ"/>
        </w:rPr>
        <w:t>-moddalarida nazarda tutilgan huquqbuzarliklar;</w:t>
      </w:r>
    </w:p>
    <w:p w14:paraId="3AD82A65" w14:textId="687498C7" w:rsidR="009753B6" w:rsidRPr="00DF0033" w:rsidRDefault="009753B6" w:rsidP="009F1BFD">
      <w:pPr>
        <w:spacing w:after="40" w:line="288" w:lineRule="auto"/>
        <w:ind w:firstLine="709"/>
        <w:jc w:val="both"/>
        <w:rPr>
          <w:sz w:val="28"/>
          <w:szCs w:val="28"/>
          <w:lang w:val="uz-Cyrl-UZ"/>
        </w:rPr>
      </w:pPr>
      <w:r w:rsidRPr="00DF0033">
        <w:rPr>
          <w:b/>
          <w:sz w:val="28"/>
          <w:szCs w:val="28"/>
          <w:lang w:val="uz-Cyrl-UZ"/>
        </w:rPr>
        <w:t>korrupsiyaga oid jinoyatlar</w:t>
      </w:r>
      <w:r w:rsidRPr="00DF0033">
        <w:rPr>
          <w:sz w:val="28"/>
          <w:szCs w:val="28"/>
          <w:lang w:val="uz-Cyrl-UZ"/>
        </w:rPr>
        <w:t xml:space="preserve"> – O‘zbekiston Respublikasining Jinoyat kodeksi 167-moddasining ikkinchi qismi </w:t>
      </w:r>
      <w:r w:rsidR="00EB4704" w:rsidRPr="00EB4704">
        <w:rPr>
          <w:sz w:val="28"/>
          <w:szCs w:val="28"/>
          <w:lang w:val="uz-Cyrl-UZ"/>
        </w:rPr>
        <w:t>“</w:t>
      </w:r>
      <w:r w:rsidRPr="00DF0033">
        <w:rPr>
          <w:sz w:val="28"/>
          <w:szCs w:val="28"/>
          <w:lang w:val="uz-Cyrl-UZ"/>
        </w:rPr>
        <w:t>g</w:t>
      </w:r>
      <w:r w:rsidR="00EB4704" w:rsidRPr="00EB4704">
        <w:rPr>
          <w:sz w:val="28"/>
          <w:szCs w:val="28"/>
          <w:lang w:val="uz-Cyrl-UZ"/>
        </w:rPr>
        <w:t>”</w:t>
      </w:r>
      <w:r w:rsidRPr="00DF0033">
        <w:rPr>
          <w:sz w:val="28"/>
          <w:szCs w:val="28"/>
          <w:lang w:val="uz-Cyrl-UZ"/>
        </w:rPr>
        <w:t xml:space="preserve"> bandi, 168-moddasining uchinchi qismi </w:t>
      </w:r>
      <w:r w:rsidR="009F1BFD">
        <w:rPr>
          <w:sz w:val="28"/>
          <w:szCs w:val="28"/>
          <w:lang w:val="uz-Cyrl-UZ"/>
        </w:rPr>
        <w:br/>
      </w:r>
      <w:r w:rsidR="00EB4704" w:rsidRPr="00EB4704">
        <w:rPr>
          <w:sz w:val="28"/>
          <w:szCs w:val="28"/>
          <w:lang w:val="uz-Cyrl-UZ"/>
        </w:rPr>
        <w:t>“</w:t>
      </w:r>
      <w:r w:rsidRPr="00DF0033">
        <w:rPr>
          <w:sz w:val="28"/>
          <w:szCs w:val="28"/>
          <w:lang w:val="uz-Cyrl-UZ"/>
        </w:rPr>
        <w:t>v</w:t>
      </w:r>
      <w:r w:rsidR="00EB4704" w:rsidRPr="00EB4704">
        <w:rPr>
          <w:sz w:val="28"/>
          <w:szCs w:val="28"/>
          <w:lang w:val="uz-Cyrl-UZ"/>
        </w:rPr>
        <w:t>”</w:t>
      </w:r>
      <w:r w:rsidRPr="00DF0033">
        <w:rPr>
          <w:sz w:val="28"/>
          <w:szCs w:val="28"/>
          <w:lang w:val="uz-Cyrl-UZ"/>
        </w:rPr>
        <w:t xml:space="preserve"> bandi, 192</w:t>
      </w:r>
      <w:r w:rsidRPr="00DF0033">
        <w:rPr>
          <w:sz w:val="28"/>
          <w:szCs w:val="28"/>
          <w:vertAlign w:val="superscript"/>
          <w:lang w:val="uz-Cyrl-UZ"/>
        </w:rPr>
        <w:t>9</w:t>
      </w:r>
      <w:r w:rsidRPr="00DF0033">
        <w:rPr>
          <w:sz w:val="28"/>
          <w:szCs w:val="28"/>
          <w:lang w:val="uz-Cyrl-UZ"/>
        </w:rPr>
        <w:t xml:space="preserve"> va 192</w:t>
      </w:r>
      <w:r w:rsidRPr="00DF0033">
        <w:rPr>
          <w:sz w:val="28"/>
          <w:szCs w:val="28"/>
          <w:vertAlign w:val="superscript"/>
          <w:lang w:val="uz-Cyrl-UZ"/>
        </w:rPr>
        <w:t>10</w:t>
      </w:r>
      <w:r w:rsidRPr="00DF0033">
        <w:rPr>
          <w:sz w:val="28"/>
          <w:szCs w:val="28"/>
          <w:lang w:val="uz-Cyrl-UZ"/>
        </w:rPr>
        <w:t>, 205, 209-214-moddalari, 243-moddasida nazarda tutilgan jinoyatlarni mansab mavqeidan foydalangan holda sodir etish hamda 301-moddasida ko‘rsatilgan jinoyatlar.</w:t>
      </w:r>
    </w:p>
    <w:p w14:paraId="11DF43A1" w14:textId="3CFABB56" w:rsidR="009753B6" w:rsidRPr="00DF0033" w:rsidRDefault="009753B6" w:rsidP="009F1BFD">
      <w:pPr>
        <w:spacing w:after="40" w:line="288" w:lineRule="auto"/>
        <w:ind w:firstLine="709"/>
        <w:jc w:val="both"/>
        <w:rPr>
          <w:sz w:val="28"/>
          <w:szCs w:val="28"/>
          <w:lang w:val="uz-Cyrl-UZ"/>
        </w:rPr>
      </w:pPr>
      <w:r w:rsidRPr="00DF0033">
        <w:rPr>
          <w:b/>
          <w:sz w:val="28"/>
          <w:szCs w:val="28"/>
          <w:lang w:val="uz-Cyrl-UZ"/>
        </w:rPr>
        <w:t>aloqa kanallari</w:t>
      </w:r>
      <w:r w:rsidRPr="00DF0033">
        <w:rPr>
          <w:sz w:val="28"/>
          <w:szCs w:val="28"/>
          <w:lang w:val="uz-Cyrl-UZ"/>
        </w:rPr>
        <w:t xml:space="preserve"> </w:t>
      </w:r>
      <w:r w:rsidR="00EB4704">
        <w:rPr>
          <w:sz w:val="28"/>
          <w:szCs w:val="28"/>
          <w:lang w:val="uz-Cyrl-UZ"/>
        </w:rPr>
        <w:t>–</w:t>
      </w:r>
      <w:r w:rsidRPr="00DF0033">
        <w:rPr>
          <w:sz w:val="28"/>
          <w:szCs w:val="28"/>
          <w:lang w:val="uz-Cyrl-UZ"/>
        </w:rPr>
        <w:t xml:space="preserve"> </w:t>
      </w:r>
      <w:r w:rsidR="0030295C" w:rsidRPr="0030295C">
        <w:rPr>
          <w:sz w:val="28"/>
          <w:szCs w:val="28"/>
          <w:lang w:val="uz-Cyrl-UZ"/>
        </w:rPr>
        <w:t>B</w:t>
      </w:r>
      <w:r w:rsidR="0030295C">
        <w:rPr>
          <w:sz w:val="28"/>
          <w:szCs w:val="28"/>
          <w:lang w:val="uz-Cyrl-UZ" w:eastAsia="uz-Cyrl-UZ"/>
        </w:rPr>
        <w:t>oshqarma</w:t>
      </w:r>
      <w:r w:rsidR="00EB4704" w:rsidRPr="00EB4704">
        <w:rPr>
          <w:sz w:val="28"/>
          <w:szCs w:val="28"/>
          <w:lang w:val="uz-Cyrl-UZ"/>
        </w:rPr>
        <w:t xml:space="preserve"> tizimi</w:t>
      </w:r>
      <w:r w:rsidRPr="00DF0033">
        <w:rPr>
          <w:sz w:val="28"/>
          <w:szCs w:val="28"/>
          <w:lang w:val="uz-Cyrl-UZ"/>
        </w:rPr>
        <w:t>da mumkin bo‘lgan qonunbuzarliklar, shu jumladan, odob-axloq qoidalar</w:t>
      </w:r>
      <w:r w:rsidR="002E0267" w:rsidRPr="002E0267">
        <w:rPr>
          <w:sz w:val="28"/>
          <w:szCs w:val="28"/>
          <w:lang w:val="uz-Cyrl-UZ"/>
        </w:rPr>
        <w:t xml:space="preserve">i, </w:t>
      </w:r>
      <w:r w:rsidR="002E0267" w:rsidRPr="00DF0033">
        <w:rPr>
          <w:sz w:val="28"/>
          <w:szCs w:val="28"/>
          <w:lang w:val="uz-Cyrl-UZ"/>
        </w:rPr>
        <w:t>manfaatlar to‘qnashuvi</w:t>
      </w:r>
      <w:r w:rsidR="00C822B1" w:rsidRPr="00C822B1">
        <w:rPr>
          <w:sz w:val="28"/>
          <w:szCs w:val="28"/>
          <w:lang w:val="uz-Cyrl-UZ"/>
        </w:rPr>
        <w:t xml:space="preserve"> </w:t>
      </w:r>
      <w:r w:rsidRPr="00DF0033">
        <w:rPr>
          <w:sz w:val="28"/>
          <w:szCs w:val="28"/>
          <w:lang w:val="uz-Cyrl-UZ"/>
        </w:rPr>
        <w:t>va korrupsiyaga oid huquqbuzarliklar to‘g‘risida xodimlar tomonidan xabar berish mumkin bo‘lgan aloqa kanallari.</w:t>
      </w:r>
    </w:p>
    <w:p w14:paraId="3D323049" w14:textId="52FE62E4" w:rsidR="009753B6" w:rsidRPr="00DF0033" w:rsidRDefault="009753B6" w:rsidP="009F1BFD">
      <w:pPr>
        <w:spacing w:after="40" w:line="288" w:lineRule="auto"/>
        <w:ind w:firstLine="709"/>
        <w:jc w:val="both"/>
        <w:rPr>
          <w:sz w:val="28"/>
          <w:szCs w:val="28"/>
          <w:lang w:val="uz-Cyrl-UZ"/>
        </w:rPr>
      </w:pPr>
      <w:r w:rsidRPr="00DF0033">
        <w:rPr>
          <w:sz w:val="28"/>
          <w:szCs w:val="28"/>
          <w:lang w:val="uz-Cyrl-UZ"/>
        </w:rPr>
        <w:t>3.</w:t>
      </w:r>
      <w:r w:rsidR="0030295C" w:rsidRPr="0030295C">
        <w:rPr>
          <w:sz w:val="28"/>
          <w:szCs w:val="28"/>
          <w:lang w:val="uz-Cyrl-UZ"/>
        </w:rPr>
        <w:t>Bo</w:t>
      </w:r>
      <w:r w:rsidR="0030295C">
        <w:rPr>
          <w:sz w:val="28"/>
          <w:szCs w:val="28"/>
          <w:lang w:val="uz-Cyrl-UZ" w:eastAsia="uz-Cyrl-UZ"/>
        </w:rPr>
        <w:t>shqarma</w:t>
      </w:r>
      <w:r w:rsidRPr="00DF0033">
        <w:rPr>
          <w:sz w:val="28"/>
          <w:szCs w:val="28"/>
          <w:lang w:val="uz-Cyrl-UZ"/>
        </w:rPr>
        <w:t>da mumkin bo‘lgan qonunbuzarliklar, shu jumladan, odob-axloq qoidalar</w:t>
      </w:r>
      <w:r w:rsidR="002E0267" w:rsidRPr="00207011">
        <w:rPr>
          <w:sz w:val="28"/>
          <w:szCs w:val="28"/>
          <w:lang w:val="uz-Cyrl-UZ"/>
        </w:rPr>
        <w:t>i,</w:t>
      </w:r>
      <w:r w:rsidRPr="00DF0033">
        <w:rPr>
          <w:sz w:val="28"/>
          <w:szCs w:val="28"/>
          <w:lang w:val="uz-Cyrl-UZ"/>
        </w:rPr>
        <w:t xml:space="preserve"> manfaatlar to‘qnashuvi va korrupsiyaga oid huquqbuzarliklar to‘g‘risida quyidagi aloqa kanallari orqali ma’lumot berilishi ta’minlanadi:</w:t>
      </w:r>
    </w:p>
    <w:p w14:paraId="6084F580" w14:textId="5E1E9645" w:rsidR="003E69DD" w:rsidRPr="003E69DD" w:rsidRDefault="003E69DD" w:rsidP="003E69DD">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40" w:line="288" w:lineRule="auto"/>
        <w:ind w:firstLine="709"/>
        <w:jc w:val="both"/>
        <w:rPr>
          <w:noProof/>
          <w:sz w:val="28"/>
          <w:szCs w:val="28"/>
          <w:lang w:val="uz-Cyrl-UZ" w:eastAsia="uz-Cyrl-UZ"/>
        </w:rPr>
      </w:pPr>
      <w:r w:rsidRPr="003E69DD">
        <w:rPr>
          <w:noProof/>
          <w:sz w:val="28"/>
          <w:szCs w:val="28"/>
          <w:lang w:val="uz-Cyrl-UZ" w:eastAsia="uz-Cyrl-UZ"/>
        </w:rPr>
        <w:t xml:space="preserve">Ishonch telefon — </w:t>
      </w:r>
      <w:r w:rsidR="00123A24">
        <w:rPr>
          <w:sz w:val="24"/>
          <w:szCs w:val="24"/>
          <w:lang w:val="uz-Cyrl-UZ"/>
        </w:rPr>
        <w:t>99872-222-37-86</w:t>
      </w:r>
    </w:p>
    <w:p w14:paraId="67617B38" w14:textId="77777777" w:rsidR="00123A24" w:rsidRDefault="003E69DD" w:rsidP="00123A24">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40" w:line="288" w:lineRule="auto"/>
        <w:ind w:firstLine="709"/>
        <w:jc w:val="both"/>
        <w:rPr>
          <w:noProof/>
          <w:sz w:val="28"/>
          <w:szCs w:val="28"/>
          <w:lang w:val="uz-Cyrl-UZ" w:eastAsia="uz-Cyrl-UZ"/>
        </w:rPr>
      </w:pPr>
      <w:r w:rsidRPr="003E69DD">
        <w:rPr>
          <w:noProof/>
          <w:sz w:val="28"/>
          <w:szCs w:val="28"/>
          <w:lang w:val="uz-Cyrl-UZ" w:eastAsia="uz-Cyrl-UZ"/>
        </w:rPr>
        <w:t xml:space="preserve">rasmiy veb-sayti — </w:t>
      </w:r>
      <w:r w:rsidR="00123A24" w:rsidRPr="00B35DF9">
        <w:rPr>
          <w:color w:val="5B9BD5"/>
          <w:sz w:val="24"/>
          <w:szCs w:val="24"/>
          <w:lang w:val="uz-Cyrl-UZ"/>
        </w:rPr>
        <w:t>www.sanepidjizzax</w:t>
      </w:r>
      <w:r w:rsidR="00123A24" w:rsidRPr="00B35DF9">
        <w:rPr>
          <w:color w:val="5B9BD5"/>
          <w:sz w:val="24"/>
          <w:szCs w:val="24"/>
        </w:rPr>
        <w:t>.</w:t>
      </w:r>
      <w:proofErr w:type="spellStart"/>
      <w:r w:rsidR="00123A24" w:rsidRPr="00B35DF9">
        <w:rPr>
          <w:color w:val="5B9BD5"/>
          <w:sz w:val="24"/>
          <w:szCs w:val="24"/>
        </w:rPr>
        <w:t>uz</w:t>
      </w:r>
      <w:proofErr w:type="spellEnd"/>
    </w:p>
    <w:p w14:paraId="4B161C8F" w14:textId="77777777" w:rsidR="00123A24" w:rsidRPr="0060192E" w:rsidRDefault="00BA6846" w:rsidP="00123A24">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40" w:line="288" w:lineRule="auto"/>
        <w:ind w:firstLine="709"/>
        <w:jc w:val="both"/>
        <w:rPr>
          <w:noProof/>
          <w:sz w:val="28"/>
          <w:szCs w:val="28"/>
          <w:lang w:val="uz-Cyrl-UZ" w:eastAsia="uz-Cyrl-UZ"/>
        </w:rPr>
      </w:pPr>
      <w:r w:rsidRPr="00BA6846">
        <w:rPr>
          <w:noProof/>
          <w:sz w:val="28"/>
          <w:szCs w:val="28"/>
          <w:lang w:val="uz-Cyrl-UZ" w:eastAsia="uz-Cyrl-UZ"/>
        </w:rPr>
        <w:t>facebook</w:t>
      </w:r>
      <w:r w:rsidR="003E69DD" w:rsidRPr="003E69DD">
        <w:rPr>
          <w:noProof/>
          <w:sz w:val="28"/>
          <w:szCs w:val="28"/>
          <w:lang w:val="uz-Cyrl-UZ" w:eastAsia="uz-Cyrl-UZ"/>
        </w:rPr>
        <w:t>dagi sahifasi —</w:t>
      </w:r>
      <w:hyperlink r:id="rId6" w:history="1">
        <w:r w:rsidR="00123A24" w:rsidRPr="00E94F02">
          <w:rPr>
            <w:rStyle w:val="a5"/>
            <w:sz w:val="24"/>
            <w:szCs w:val="24"/>
            <w:lang w:val="uz-Cyrl-UZ"/>
          </w:rPr>
          <w:t>https://www.facebook.com/sanepid.jizzax/</w:t>
        </w:r>
      </w:hyperlink>
      <w:r w:rsidR="00123A24" w:rsidRPr="0060192E">
        <w:rPr>
          <w:noProof/>
          <w:sz w:val="28"/>
          <w:szCs w:val="28"/>
          <w:lang w:val="uz-Cyrl-UZ" w:eastAsia="uz-Cyrl-UZ"/>
        </w:rPr>
        <w:t xml:space="preserve"> </w:t>
      </w:r>
    </w:p>
    <w:p w14:paraId="7A8CB27D" w14:textId="77777777" w:rsidR="00123A24" w:rsidRDefault="003E69DD" w:rsidP="00123A24">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40" w:line="288" w:lineRule="auto"/>
        <w:ind w:firstLine="709"/>
        <w:jc w:val="both"/>
        <w:rPr>
          <w:noProof/>
          <w:sz w:val="28"/>
          <w:szCs w:val="28"/>
          <w:lang w:val="uz-Cyrl-UZ" w:eastAsia="uz-Cyrl-UZ"/>
        </w:rPr>
      </w:pPr>
      <w:r w:rsidRPr="003E69DD">
        <w:rPr>
          <w:noProof/>
          <w:sz w:val="28"/>
          <w:szCs w:val="28"/>
          <w:lang w:val="uz-Cyrl-UZ" w:eastAsia="uz-Cyrl-UZ"/>
        </w:rPr>
        <w:t>Telegram bot —</w:t>
      </w:r>
      <w:hyperlink r:id="rId7" w:history="1">
        <w:r w:rsidR="00123A24" w:rsidRPr="00E94F02">
          <w:rPr>
            <w:rStyle w:val="a5"/>
            <w:sz w:val="24"/>
            <w:szCs w:val="24"/>
            <w:lang w:val="uz-Cyrl-UZ"/>
          </w:rPr>
          <w:t>https://t.me/sanepid_jizzax</w:t>
        </w:r>
      </w:hyperlink>
    </w:p>
    <w:p w14:paraId="13D026ED" w14:textId="77777777" w:rsidR="00123A24" w:rsidRPr="00427CD2" w:rsidRDefault="003E69DD" w:rsidP="00123A24">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40" w:line="288" w:lineRule="auto"/>
        <w:ind w:firstLine="709"/>
        <w:jc w:val="both"/>
        <w:rPr>
          <w:noProof/>
          <w:sz w:val="28"/>
          <w:szCs w:val="28"/>
          <w:lang w:val="uz-Cyrl-UZ"/>
        </w:rPr>
      </w:pPr>
      <w:r w:rsidRPr="003E69DD">
        <w:rPr>
          <w:noProof/>
          <w:sz w:val="28"/>
          <w:szCs w:val="28"/>
          <w:lang w:val="uz-Cyrl-UZ" w:eastAsia="uz-Cyrl-UZ"/>
        </w:rPr>
        <w:t xml:space="preserve"> pochta orqali — </w:t>
      </w:r>
      <w:r w:rsidR="00123A24" w:rsidRPr="005738CF">
        <w:rPr>
          <w:noProof/>
          <w:sz w:val="28"/>
          <w:szCs w:val="28"/>
          <w:lang w:val="uz-Cyrl-UZ" w:eastAsia="uz-Cyrl-UZ"/>
        </w:rPr>
        <w:t>Jizzax</w:t>
      </w:r>
      <w:r w:rsidR="00123A24" w:rsidRPr="0060192E">
        <w:rPr>
          <w:noProof/>
          <w:sz w:val="28"/>
          <w:szCs w:val="28"/>
          <w:lang w:val="uz-Cyrl-UZ" w:eastAsia="uz-Cyrl-UZ"/>
        </w:rPr>
        <w:t xml:space="preserve"> shahri, </w:t>
      </w:r>
      <w:r w:rsidR="00123A24" w:rsidRPr="005738CF">
        <w:rPr>
          <w:noProof/>
          <w:sz w:val="28"/>
          <w:szCs w:val="28"/>
          <w:lang w:val="uz-Cyrl-UZ" w:eastAsia="uz-Cyrl-UZ"/>
        </w:rPr>
        <w:t>Sangzor MFY</w:t>
      </w:r>
      <w:r w:rsidR="00123A24" w:rsidRPr="0060192E">
        <w:rPr>
          <w:noProof/>
          <w:sz w:val="28"/>
          <w:szCs w:val="28"/>
          <w:lang w:val="uz-Cyrl-UZ" w:eastAsia="uz-Cyrl-UZ"/>
        </w:rPr>
        <w:t xml:space="preserve">, </w:t>
      </w:r>
      <w:r w:rsidR="00123A24" w:rsidRPr="005738CF">
        <w:rPr>
          <w:noProof/>
          <w:sz w:val="28"/>
          <w:szCs w:val="28"/>
          <w:lang w:val="uz-Cyrl-UZ" w:eastAsia="uz-Cyrl-UZ"/>
        </w:rPr>
        <w:t>O.Azimov</w:t>
      </w:r>
      <w:r w:rsidR="00123A24" w:rsidRPr="0060192E">
        <w:rPr>
          <w:noProof/>
          <w:sz w:val="28"/>
          <w:szCs w:val="28"/>
          <w:lang w:val="uz-Cyrl-UZ" w:eastAsia="uz-Cyrl-UZ"/>
        </w:rPr>
        <w:t xml:space="preserve"> ko‘chasi, </w:t>
      </w:r>
      <w:r w:rsidR="00123A24" w:rsidRPr="005738CF">
        <w:rPr>
          <w:noProof/>
          <w:sz w:val="28"/>
          <w:szCs w:val="28"/>
          <w:lang w:val="uz-Cyrl-UZ" w:eastAsia="uz-Cyrl-UZ"/>
        </w:rPr>
        <w:t>1</w:t>
      </w:r>
      <w:r w:rsidR="00123A24">
        <w:rPr>
          <w:noProof/>
          <w:sz w:val="28"/>
          <w:szCs w:val="28"/>
          <w:lang w:eastAsia="uz-Cyrl-UZ"/>
        </w:rPr>
        <w:t>A</w:t>
      </w:r>
      <w:r w:rsidR="00123A24" w:rsidRPr="0060192E">
        <w:rPr>
          <w:noProof/>
          <w:sz w:val="28"/>
          <w:szCs w:val="28"/>
          <w:lang w:val="uz-Cyrl-UZ" w:eastAsia="uz-Cyrl-UZ"/>
        </w:rPr>
        <w:t>;</w:t>
      </w:r>
    </w:p>
    <w:p w14:paraId="054E21D9" w14:textId="7DAFC3A3" w:rsidR="003E69DD" w:rsidRPr="003E69DD" w:rsidRDefault="003E69DD" w:rsidP="003E69DD">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40" w:line="288" w:lineRule="auto"/>
        <w:ind w:firstLine="709"/>
        <w:jc w:val="both"/>
        <w:rPr>
          <w:noProof/>
          <w:sz w:val="28"/>
          <w:szCs w:val="28"/>
          <w:lang w:val="uz-Cyrl-UZ" w:eastAsia="uz-Cyrl-UZ"/>
        </w:rPr>
      </w:pPr>
      <w:r w:rsidRPr="003E69DD">
        <w:rPr>
          <w:noProof/>
          <w:sz w:val="28"/>
          <w:szCs w:val="28"/>
          <w:lang w:val="uz-Cyrl-UZ" w:eastAsia="uz-Cyrl-UZ"/>
        </w:rPr>
        <w:t>Bevosita</w:t>
      </w:r>
      <w:r w:rsidR="00123A24" w:rsidRPr="00123A24">
        <w:rPr>
          <w:noProof/>
          <w:sz w:val="28"/>
          <w:szCs w:val="28"/>
        </w:rPr>
        <w:t xml:space="preserve"> </w:t>
      </w:r>
      <w:r w:rsidR="00123A24">
        <w:rPr>
          <w:noProof/>
          <w:sz w:val="28"/>
          <w:szCs w:val="28"/>
        </w:rPr>
        <w:t>Boshliqqa</w:t>
      </w:r>
      <w:r w:rsidRPr="003E69DD">
        <w:rPr>
          <w:noProof/>
          <w:sz w:val="28"/>
          <w:szCs w:val="28"/>
          <w:lang w:val="uz-Cyrl-UZ" w:eastAsia="uz-Cyrl-UZ"/>
        </w:rPr>
        <w:t>;</w:t>
      </w:r>
    </w:p>
    <w:p w14:paraId="6F94C130" w14:textId="72EF1EEE" w:rsidR="00F00566" w:rsidRDefault="00123A24" w:rsidP="00F00566">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40" w:line="288" w:lineRule="auto"/>
        <w:ind w:left="709"/>
        <w:jc w:val="both"/>
        <w:rPr>
          <w:noProof/>
          <w:sz w:val="28"/>
          <w:szCs w:val="28"/>
          <w:lang w:val="uz-Cyrl-UZ" w:eastAsia="uz-Cyrl-UZ"/>
        </w:rPr>
      </w:pPr>
      <w:r w:rsidRPr="005738CF">
        <w:rPr>
          <w:noProof/>
          <w:sz w:val="28"/>
          <w:szCs w:val="28"/>
          <w:lang w:val="uz-Cyrl-UZ"/>
        </w:rPr>
        <w:t>B</w:t>
      </w:r>
      <w:r w:rsidRPr="007418E9">
        <w:rPr>
          <w:bCs/>
          <w:noProof/>
          <w:sz w:val="28"/>
          <w:szCs w:val="28"/>
          <w:lang w:val="uz-Cyrl-UZ"/>
        </w:rPr>
        <w:t>oshqarma</w:t>
      </w:r>
      <w:r w:rsidRPr="0060192E">
        <w:rPr>
          <w:noProof/>
          <w:sz w:val="28"/>
          <w:szCs w:val="28"/>
          <w:lang w:val="uz-Cyrl-UZ"/>
        </w:rPr>
        <w:t>ning</w:t>
      </w:r>
      <w:r w:rsidRPr="003E69DD">
        <w:rPr>
          <w:noProof/>
          <w:sz w:val="28"/>
          <w:szCs w:val="28"/>
          <w:lang w:val="uz-Cyrl-UZ" w:eastAsia="uz-Cyrl-UZ"/>
        </w:rPr>
        <w:t xml:space="preserve"> </w:t>
      </w:r>
      <w:r w:rsidR="003E69DD" w:rsidRPr="003E69DD">
        <w:rPr>
          <w:noProof/>
          <w:sz w:val="28"/>
          <w:szCs w:val="28"/>
          <w:lang w:val="uz-Cyrl-UZ" w:eastAsia="uz-Cyrl-UZ"/>
        </w:rPr>
        <w:t>Odob-axloq komissiyasi raisiga.</w:t>
      </w:r>
      <w:r w:rsidR="002E0267" w:rsidRPr="003E69DD">
        <w:rPr>
          <w:noProof/>
          <w:sz w:val="28"/>
          <w:szCs w:val="28"/>
          <w:lang w:val="uz-Cyrl-UZ" w:eastAsia="uz-Cyrl-UZ"/>
        </w:rPr>
        <w:tab/>
      </w:r>
    </w:p>
    <w:p w14:paraId="6519CABC" w14:textId="517E977F" w:rsidR="002E0267" w:rsidRPr="003E69DD" w:rsidRDefault="002E0267" w:rsidP="00F00566">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40" w:line="288" w:lineRule="auto"/>
        <w:ind w:left="709"/>
        <w:jc w:val="both"/>
        <w:rPr>
          <w:noProof/>
          <w:sz w:val="28"/>
          <w:szCs w:val="28"/>
          <w:lang w:val="uz-Cyrl-UZ" w:eastAsia="uz-Cyrl-UZ"/>
        </w:rPr>
      </w:pPr>
      <w:r w:rsidRPr="003E69DD">
        <w:rPr>
          <w:noProof/>
          <w:sz w:val="28"/>
          <w:szCs w:val="28"/>
          <w:lang w:val="uz-Cyrl-UZ" w:eastAsia="uz-Cyrl-UZ"/>
        </w:rPr>
        <w:t xml:space="preserve">bevosita </w:t>
      </w:r>
      <w:r w:rsidR="00207011" w:rsidRPr="00207011">
        <w:rPr>
          <w:sz w:val="28"/>
          <w:szCs w:val="28"/>
          <w:lang w:val="uz-Cyrl-UZ"/>
        </w:rPr>
        <w:t xml:space="preserve">Korrupsiyaga qarshi </w:t>
      </w:r>
      <w:proofErr w:type="spellStart"/>
      <w:r w:rsidR="00F00566">
        <w:rPr>
          <w:sz w:val="28"/>
          <w:szCs w:val="28"/>
        </w:rPr>
        <w:t>kurashish</w:t>
      </w:r>
      <w:proofErr w:type="spellEnd"/>
      <w:r w:rsidR="00207011" w:rsidRPr="00207011">
        <w:rPr>
          <w:sz w:val="28"/>
          <w:szCs w:val="28"/>
          <w:lang w:val="uz-Cyrl-UZ"/>
        </w:rPr>
        <w:t xml:space="preserve"> bo‘limi</w:t>
      </w:r>
      <w:r w:rsidRPr="003E69DD">
        <w:rPr>
          <w:noProof/>
          <w:sz w:val="28"/>
          <w:szCs w:val="28"/>
          <w:lang w:val="uz-Cyrl-UZ" w:eastAsia="uz-Cyrl-UZ"/>
        </w:rPr>
        <w:t>ga;</w:t>
      </w:r>
    </w:p>
    <w:p w14:paraId="5B99AE07" w14:textId="34D88645" w:rsidR="009753B6" w:rsidRPr="00DF0033" w:rsidRDefault="00123A24" w:rsidP="009F1BFD">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40" w:line="288" w:lineRule="auto"/>
        <w:ind w:firstLine="709"/>
        <w:jc w:val="both"/>
        <w:rPr>
          <w:sz w:val="28"/>
          <w:szCs w:val="28"/>
          <w:lang w:val="uz-Cyrl-UZ"/>
        </w:rPr>
      </w:pPr>
      <w:r w:rsidRPr="005738CF">
        <w:rPr>
          <w:noProof/>
          <w:sz w:val="28"/>
          <w:szCs w:val="28"/>
          <w:lang w:val="uz-Cyrl-UZ"/>
        </w:rPr>
        <w:t>B</w:t>
      </w:r>
      <w:r w:rsidRPr="007418E9">
        <w:rPr>
          <w:bCs/>
          <w:noProof/>
          <w:sz w:val="28"/>
          <w:szCs w:val="28"/>
          <w:lang w:val="uz-Cyrl-UZ"/>
        </w:rPr>
        <w:t>oshqarma</w:t>
      </w:r>
      <w:r w:rsidRPr="0060192E">
        <w:rPr>
          <w:noProof/>
          <w:sz w:val="28"/>
          <w:szCs w:val="28"/>
          <w:lang w:val="uz-Cyrl-UZ"/>
        </w:rPr>
        <w:t>ning</w:t>
      </w:r>
      <w:r w:rsidRPr="003E69DD">
        <w:rPr>
          <w:noProof/>
          <w:sz w:val="28"/>
          <w:szCs w:val="28"/>
          <w:lang w:val="uz-Cyrl-UZ" w:eastAsia="uz-Cyrl-UZ"/>
        </w:rPr>
        <w:t xml:space="preserve"> </w:t>
      </w:r>
      <w:r w:rsidR="003E69DD" w:rsidRPr="003E69DD">
        <w:rPr>
          <w:noProof/>
          <w:sz w:val="28"/>
          <w:szCs w:val="28"/>
          <w:lang w:val="uz-Cyrl-UZ" w:eastAsia="uz-Cyrl-UZ"/>
        </w:rPr>
        <w:t xml:space="preserve"> Odob-axloq komissiyasi raisiga.</w:t>
      </w:r>
    </w:p>
    <w:p w14:paraId="295DEC47" w14:textId="77777777" w:rsidR="000047AC" w:rsidRDefault="000047AC" w:rsidP="009F1BFD">
      <w:pPr>
        <w:spacing w:after="40" w:line="288" w:lineRule="auto"/>
        <w:ind w:firstLine="709"/>
        <w:jc w:val="center"/>
        <w:rPr>
          <w:b/>
          <w:sz w:val="28"/>
          <w:szCs w:val="28"/>
          <w:lang w:val="uz-Cyrl-UZ"/>
        </w:rPr>
      </w:pPr>
    </w:p>
    <w:p w14:paraId="7C71FE8A" w14:textId="598DA0C8" w:rsidR="009753B6" w:rsidRPr="00DF0033" w:rsidRDefault="009753B6" w:rsidP="009F1BFD">
      <w:pPr>
        <w:spacing w:after="40" w:line="288" w:lineRule="auto"/>
        <w:jc w:val="center"/>
        <w:rPr>
          <w:b/>
          <w:sz w:val="28"/>
          <w:szCs w:val="28"/>
          <w:lang w:val="uz-Cyrl-UZ"/>
        </w:rPr>
      </w:pPr>
      <w:r w:rsidRPr="00DF0033">
        <w:rPr>
          <w:b/>
          <w:sz w:val="28"/>
          <w:szCs w:val="28"/>
          <w:lang w:val="uz-Cyrl-UZ"/>
        </w:rPr>
        <w:t>2-bob. Korrupsiyaga oid huquqbuzarlik haqida xabar bergan yoki korrupsiyaga qarshi kurashishga boshqa tarzda ko‘maklashgan xodimlarni rag‘batlantirish asoslari va turlari</w:t>
      </w:r>
    </w:p>
    <w:p w14:paraId="3C3EFD54" w14:textId="77777777" w:rsidR="009753B6" w:rsidRPr="00DF0033" w:rsidRDefault="009753B6" w:rsidP="009F1BFD">
      <w:pPr>
        <w:spacing w:after="40" w:line="288" w:lineRule="auto"/>
        <w:ind w:firstLine="709"/>
        <w:jc w:val="both"/>
        <w:rPr>
          <w:sz w:val="28"/>
          <w:szCs w:val="28"/>
          <w:lang w:val="uz-Cyrl-UZ"/>
        </w:rPr>
      </w:pPr>
    </w:p>
    <w:p w14:paraId="57894978" w14:textId="3D3731F1" w:rsidR="009753B6" w:rsidRPr="00DF0033" w:rsidRDefault="00B147BA" w:rsidP="009F1BFD">
      <w:pPr>
        <w:spacing w:after="40" w:line="288" w:lineRule="auto"/>
        <w:ind w:firstLine="709"/>
        <w:jc w:val="both"/>
        <w:rPr>
          <w:sz w:val="28"/>
          <w:szCs w:val="28"/>
          <w:lang w:val="uz-Cyrl-UZ"/>
        </w:rPr>
      </w:pPr>
      <w:r w:rsidRPr="00207011">
        <w:rPr>
          <w:sz w:val="28"/>
          <w:szCs w:val="28"/>
          <w:lang w:val="uz-Cyrl-UZ"/>
        </w:rPr>
        <w:lastRenderedPageBreak/>
        <w:t>4</w:t>
      </w:r>
      <w:r w:rsidR="009753B6" w:rsidRPr="00DF0033">
        <w:rPr>
          <w:sz w:val="28"/>
          <w:szCs w:val="28"/>
          <w:lang w:val="uz-Cyrl-UZ"/>
        </w:rPr>
        <w:t>.</w:t>
      </w:r>
      <w:r w:rsidR="009753B6" w:rsidRPr="00DF0033">
        <w:rPr>
          <w:sz w:val="28"/>
          <w:szCs w:val="28"/>
          <w:lang w:val="uz-Cyrl-UZ"/>
        </w:rPr>
        <w:tab/>
        <w:t>Korrupsiyaga oid huquqbuzarlik haqida xabar bergan yoki korrupsiyaga qarshi kurashishga boshqa tarzda ko‘maklashgan xodimlar quyidagi asoslardan biri mavjud bo‘lganda bir martalik pul mukofoti bilan rag‘batlantiriladi:</w:t>
      </w:r>
    </w:p>
    <w:p w14:paraId="48D46526" w14:textId="61F8E0FC" w:rsidR="009753B6" w:rsidRPr="00DF0033" w:rsidRDefault="009753B6" w:rsidP="009F1BFD">
      <w:pPr>
        <w:spacing w:after="40" w:line="288" w:lineRule="auto"/>
        <w:ind w:firstLine="709"/>
        <w:jc w:val="both"/>
        <w:rPr>
          <w:sz w:val="28"/>
          <w:szCs w:val="28"/>
          <w:lang w:val="uz-Cyrl-UZ"/>
        </w:rPr>
      </w:pPr>
      <w:r w:rsidRPr="00DF0033">
        <w:rPr>
          <w:sz w:val="28"/>
          <w:szCs w:val="28"/>
          <w:lang w:val="uz-Cyrl-UZ"/>
        </w:rPr>
        <w:t>fuqarolar yoki fuqaroligi bo‘lmagan shaxslar tomonidan xodimlarga nisbatan pora taklif qilgan shaxs haqida yoki o‘zlariga ma’lum bo‘lgan boshqa xodimlarning korrupsiyaga oid huquqbuzarligi haqida aloqa kanallari orqali xabar berishi natijasida bunday huquqbuzarlik fosh etilishi;</w:t>
      </w:r>
    </w:p>
    <w:p w14:paraId="17393381" w14:textId="0B54232A" w:rsidR="009753B6" w:rsidRPr="00DF0033" w:rsidRDefault="009753B6" w:rsidP="009F1BFD">
      <w:pPr>
        <w:spacing w:after="40" w:line="288" w:lineRule="auto"/>
        <w:ind w:firstLine="709"/>
        <w:jc w:val="both"/>
        <w:rPr>
          <w:sz w:val="28"/>
          <w:szCs w:val="28"/>
          <w:lang w:val="uz-Cyrl-UZ"/>
        </w:rPr>
      </w:pPr>
      <w:r w:rsidRPr="00DF0033">
        <w:rPr>
          <w:sz w:val="28"/>
          <w:szCs w:val="28"/>
          <w:lang w:val="uz-Cyrl-UZ"/>
        </w:rPr>
        <w:t>nodavlat tijorat tashkilotining yoki davlat tashkilotining yoxud fuqarolar o‘zini o‘zi boshqarish organining xizmatchisi tomonidan xodimga nisbatan pora berishni taklif etgan yoki pora talab qilgan shaxs haqida bergan xabari asosida yoxud o‘ziga ma’lum bo‘lgan korrupsiyaga oid huquqbuzarlik haqida bevosita o‘z rahbariga bergan xabari asosida huquqbuzarlik fosh etilishi.</w:t>
      </w:r>
    </w:p>
    <w:p w14:paraId="0879A765" w14:textId="1DBED143" w:rsidR="009753B6" w:rsidRPr="00DF0033" w:rsidRDefault="00B147BA" w:rsidP="009F1BFD">
      <w:pPr>
        <w:spacing w:after="40" w:line="288" w:lineRule="auto"/>
        <w:ind w:firstLine="709"/>
        <w:jc w:val="both"/>
        <w:rPr>
          <w:sz w:val="28"/>
          <w:szCs w:val="28"/>
          <w:lang w:val="uz-Cyrl-UZ"/>
        </w:rPr>
      </w:pPr>
      <w:r w:rsidRPr="00207011">
        <w:rPr>
          <w:sz w:val="28"/>
          <w:szCs w:val="28"/>
          <w:lang w:val="uz-Cyrl-UZ"/>
        </w:rPr>
        <w:t>5</w:t>
      </w:r>
      <w:r w:rsidR="009753B6" w:rsidRPr="00DF0033">
        <w:rPr>
          <w:sz w:val="28"/>
          <w:szCs w:val="28"/>
          <w:lang w:val="uz-Cyrl-UZ"/>
        </w:rPr>
        <w:t>.</w:t>
      </w:r>
      <w:r w:rsidR="009753B6" w:rsidRPr="00DF0033">
        <w:rPr>
          <w:sz w:val="28"/>
          <w:szCs w:val="28"/>
          <w:lang w:val="uz-Cyrl-UZ"/>
        </w:rPr>
        <w:tab/>
        <w:t>Korrupsiyaga oid huquqbuzarlik haqida xabar bergan yoki korrupsiyaga qarshi kurashishga boshqa tarzda ko‘maklashgan xodimlar Maxsus komissiya taqdimnomasi asosida quyidagi miqdordagi bir martalik pul mukofoti yoki sovg‘a bilan rag‘batlantiriladi:</w:t>
      </w:r>
    </w:p>
    <w:p w14:paraId="274D1A16" w14:textId="2B6C2A93" w:rsidR="009753B6" w:rsidRPr="009F1BFD" w:rsidRDefault="009753B6" w:rsidP="00FA1D2D">
      <w:pPr>
        <w:pStyle w:val="a4"/>
        <w:spacing w:after="40" w:line="288" w:lineRule="auto"/>
        <w:ind w:left="0" w:firstLine="709"/>
        <w:rPr>
          <w:sz w:val="28"/>
          <w:szCs w:val="28"/>
          <w:lang w:val="uz-Cyrl-UZ"/>
        </w:rPr>
      </w:pPr>
      <w:r w:rsidRPr="009F1BFD">
        <w:rPr>
          <w:sz w:val="28"/>
          <w:szCs w:val="28"/>
          <w:lang w:val="uz-Cyrl-UZ"/>
        </w:rPr>
        <w:t>korrupsiyaga oid huquqbuzarlik haqida xabar bergan yoki korrupsiyaga qarshi kurashishga boshqa tarzda ko‘maklashgan shaxslarga esdalik sovg‘a qiymati</w:t>
      </w:r>
      <w:r w:rsidR="009F1BFD" w:rsidRPr="009F1BFD">
        <w:rPr>
          <w:sz w:val="28"/>
          <w:szCs w:val="28"/>
          <w:lang w:val="uz-Cyrl-UZ"/>
        </w:rPr>
        <w:t> - </w:t>
      </w:r>
      <w:r w:rsidRPr="009F1BFD">
        <w:rPr>
          <w:sz w:val="28"/>
          <w:szCs w:val="28"/>
          <w:lang w:val="uz-Cyrl-UZ"/>
        </w:rPr>
        <w:t>bazaviy hisoblash miqdorining ikki baravarigacha;</w:t>
      </w:r>
    </w:p>
    <w:p w14:paraId="53EE9163" w14:textId="05848F10" w:rsidR="009753B6" w:rsidRPr="00DF0033" w:rsidRDefault="009753B6" w:rsidP="009F1BFD">
      <w:pPr>
        <w:spacing w:after="40" w:line="288" w:lineRule="auto"/>
        <w:ind w:firstLine="709"/>
        <w:jc w:val="both"/>
        <w:rPr>
          <w:sz w:val="28"/>
          <w:szCs w:val="28"/>
          <w:lang w:val="uz-Cyrl-UZ"/>
        </w:rPr>
      </w:pPr>
      <w:r w:rsidRPr="00DF0033">
        <w:rPr>
          <w:sz w:val="28"/>
          <w:szCs w:val="28"/>
          <w:lang w:val="uz-Cyrl-UZ"/>
        </w:rPr>
        <w:t xml:space="preserve">korrupsiyaga oid ma’muriy huquqbuzarlik haqida berilgan xabar uchun - </w:t>
      </w:r>
      <w:r w:rsidR="009F1BFD" w:rsidRPr="009F1BFD">
        <w:rPr>
          <w:sz w:val="28"/>
          <w:szCs w:val="28"/>
          <w:lang w:val="uz-Cyrl-UZ"/>
        </w:rPr>
        <w:t>bazaviy hisoblash miqdorining uch baravari miqdorida</w:t>
      </w:r>
      <w:r w:rsidRPr="007E3C64">
        <w:rPr>
          <w:sz w:val="28"/>
          <w:szCs w:val="28"/>
          <w:lang w:val="uz-Cyrl-UZ"/>
        </w:rPr>
        <w:t>;</w:t>
      </w:r>
    </w:p>
    <w:p w14:paraId="1A2A854F" w14:textId="1AA6335E" w:rsidR="009F1BFD" w:rsidRPr="009F1BFD" w:rsidRDefault="009753B6" w:rsidP="00FA1D2D">
      <w:pPr>
        <w:pStyle w:val="a4"/>
        <w:spacing w:after="40" w:line="288" w:lineRule="auto"/>
        <w:ind w:left="0" w:firstLine="709"/>
        <w:rPr>
          <w:sz w:val="28"/>
          <w:szCs w:val="28"/>
          <w:lang w:val="uz-Cyrl-UZ"/>
        </w:rPr>
      </w:pPr>
      <w:r w:rsidRPr="009F1BFD">
        <w:rPr>
          <w:sz w:val="28"/>
          <w:szCs w:val="28"/>
          <w:lang w:val="uz-Cyrl-UZ"/>
        </w:rPr>
        <w:t xml:space="preserve">pora summasi yoki yetkazilgan zarar yoxud o‘zlashtirilayotgan (o‘zlashtirilgan) mulk haqida berilgan xabar uchun - </w:t>
      </w:r>
      <w:r w:rsidR="009F1BFD" w:rsidRPr="009F1BFD">
        <w:rPr>
          <w:sz w:val="28"/>
          <w:szCs w:val="28"/>
          <w:lang w:val="uz-Cyrl-UZ"/>
        </w:rPr>
        <w:t>bazaviy hisoblash miqdorining o‘ttiz baravarigacha bo‘lsa:</w:t>
      </w:r>
    </w:p>
    <w:p w14:paraId="6C48DEC5" w14:textId="77777777" w:rsidR="009F1BFD" w:rsidRPr="009F1BFD" w:rsidRDefault="009F1BFD" w:rsidP="009F1BFD">
      <w:pPr>
        <w:spacing w:after="40" w:line="288" w:lineRule="auto"/>
        <w:ind w:firstLine="709"/>
        <w:jc w:val="both"/>
        <w:rPr>
          <w:sz w:val="28"/>
          <w:szCs w:val="28"/>
          <w:lang w:val="uz-Cyrl-UZ"/>
        </w:rPr>
      </w:pPr>
      <w:r w:rsidRPr="009F1BFD">
        <w:rPr>
          <w:sz w:val="28"/>
          <w:szCs w:val="28"/>
          <w:lang w:val="uz-Cyrl-UZ"/>
        </w:rPr>
        <w:t>ijtimoiy xavfi katta bo‘lmagan jinoyat uchun — bazaviy hisoblash miqdorining besh baravari miqdorida;</w:t>
      </w:r>
    </w:p>
    <w:p w14:paraId="429718D0" w14:textId="77777777" w:rsidR="009F1BFD" w:rsidRPr="009F1BFD" w:rsidRDefault="009F1BFD" w:rsidP="009F1BFD">
      <w:pPr>
        <w:spacing w:after="40" w:line="288" w:lineRule="auto"/>
        <w:ind w:firstLine="709"/>
        <w:jc w:val="both"/>
        <w:rPr>
          <w:sz w:val="28"/>
          <w:szCs w:val="28"/>
          <w:lang w:val="uz-Cyrl-UZ"/>
        </w:rPr>
      </w:pPr>
      <w:r w:rsidRPr="009F1BFD">
        <w:rPr>
          <w:sz w:val="28"/>
          <w:szCs w:val="28"/>
          <w:lang w:val="uz-Cyrl-UZ"/>
        </w:rPr>
        <w:t>uncha og‘ir bo‘lmagan jinoyat uchun — bazaviy hisoblash miqdorining yetti baravari miqdorida;</w:t>
      </w:r>
    </w:p>
    <w:p w14:paraId="399FB71C" w14:textId="77777777" w:rsidR="009F1BFD" w:rsidRPr="009F1BFD" w:rsidRDefault="009F1BFD" w:rsidP="009F1BFD">
      <w:pPr>
        <w:spacing w:after="40" w:line="288" w:lineRule="auto"/>
        <w:ind w:firstLine="709"/>
        <w:jc w:val="both"/>
        <w:rPr>
          <w:sz w:val="28"/>
          <w:szCs w:val="28"/>
          <w:lang w:val="uz-Cyrl-UZ"/>
        </w:rPr>
      </w:pPr>
      <w:r w:rsidRPr="009F1BFD">
        <w:rPr>
          <w:sz w:val="28"/>
          <w:szCs w:val="28"/>
          <w:lang w:val="uz-Cyrl-UZ"/>
        </w:rPr>
        <w:t>og‘ir jinoyat uchun — bazaviy hisoblash miqdorining o‘n baravari miqdorida;</w:t>
      </w:r>
    </w:p>
    <w:p w14:paraId="3F4074F4" w14:textId="77777777" w:rsidR="009F1BFD" w:rsidRPr="009F1BFD" w:rsidRDefault="009F1BFD" w:rsidP="009F1BFD">
      <w:pPr>
        <w:spacing w:after="40" w:line="288" w:lineRule="auto"/>
        <w:ind w:firstLine="709"/>
        <w:jc w:val="both"/>
        <w:rPr>
          <w:sz w:val="28"/>
          <w:szCs w:val="28"/>
          <w:lang w:val="uz-Cyrl-UZ"/>
        </w:rPr>
      </w:pPr>
      <w:r w:rsidRPr="009F1BFD">
        <w:rPr>
          <w:sz w:val="28"/>
          <w:szCs w:val="28"/>
          <w:lang w:val="uz-Cyrl-UZ"/>
        </w:rPr>
        <w:t>o‘ta og‘ir jinoyat uchun — bazaviy hisoblash miqdorining o‘n besh baravari miqdorida;</w:t>
      </w:r>
    </w:p>
    <w:p w14:paraId="26D38EEE" w14:textId="63FA237A" w:rsidR="009F1BFD" w:rsidRPr="009F1BFD" w:rsidRDefault="009F1BFD" w:rsidP="00C11EB5">
      <w:pPr>
        <w:pStyle w:val="a4"/>
        <w:spacing w:after="40" w:line="288" w:lineRule="auto"/>
        <w:ind w:left="0" w:firstLine="709"/>
        <w:rPr>
          <w:sz w:val="28"/>
          <w:szCs w:val="28"/>
          <w:lang w:val="uz-Cyrl-UZ"/>
        </w:rPr>
      </w:pPr>
      <w:r w:rsidRPr="009F1BFD">
        <w:rPr>
          <w:sz w:val="28"/>
          <w:szCs w:val="28"/>
          <w:lang w:val="uz-Cyrl-UZ"/>
        </w:rPr>
        <w:t>pora summasi yoki yetkazilgan zarar yoxud o‘zlashtirilayotgan (o‘zlashtirilgan) mulkning qiymati bazaviy hisoblash miqdorining o‘ttiz baravaridan yuz baravarigacha bo‘lsa:</w:t>
      </w:r>
    </w:p>
    <w:p w14:paraId="1D1F1595" w14:textId="77777777" w:rsidR="009F1BFD" w:rsidRPr="009F1BFD" w:rsidRDefault="009F1BFD" w:rsidP="009F1BFD">
      <w:pPr>
        <w:spacing w:after="40" w:line="288" w:lineRule="auto"/>
        <w:ind w:firstLine="709"/>
        <w:jc w:val="both"/>
        <w:rPr>
          <w:sz w:val="28"/>
          <w:szCs w:val="28"/>
          <w:lang w:val="uz-Cyrl-UZ"/>
        </w:rPr>
      </w:pPr>
      <w:r w:rsidRPr="009F1BFD">
        <w:rPr>
          <w:sz w:val="28"/>
          <w:szCs w:val="28"/>
          <w:lang w:val="uz-Cyrl-UZ"/>
        </w:rPr>
        <w:t>ijtimoiy xavfi katta bo‘lmagan jinoyat uchun-bazaviy hisoblash miqdorining o‘n baravari miqdorida;</w:t>
      </w:r>
    </w:p>
    <w:p w14:paraId="4C8BB5CB" w14:textId="77777777" w:rsidR="009F1BFD" w:rsidRPr="009F1BFD" w:rsidRDefault="009F1BFD" w:rsidP="009F1BFD">
      <w:pPr>
        <w:spacing w:after="40" w:line="288" w:lineRule="auto"/>
        <w:ind w:firstLine="709"/>
        <w:jc w:val="both"/>
        <w:rPr>
          <w:sz w:val="28"/>
          <w:szCs w:val="28"/>
          <w:lang w:val="uz-Cyrl-UZ"/>
        </w:rPr>
      </w:pPr>
      <w:r w:rsidRPr="009F1BFD">
        <w:rPr>
          <w:sz w:val="28"/>
          <w:szCs w:val="28"/>
          <w:lang w:val="uz-Cyrl-UZ"/>
        </w:rPr>
        <w:t>uncha og‘ir bo‘lmagan jinoyat uchun — bazaviy hisoblash miqdorining o‘n besh baravari miqdorida;</w:t>
      </w:r>
    </w:p>
    <w:p w14:paraId="26C9FD39" w14:textId="77777777" w:rsidR="009F1BFD" w:rsidRPr="009F1BFD" w:rsidRDefault="009F1BFD" w:rsidP="009F1BFD">
      <w:pPr>
        <w:spacing w:after="40" w:line="288" w:lineRule="auto"/>
        <w:ind w:firstLine="709"/>
        <w:jc w:val="both"/>
        <w:rPr>
          <w:sz w:val="28"/>
          <w:szCs w:val="28"/>
          <w:lang w:val="uz-Cyrl-UZ"/>
        </w:rPr>
      </w:pPr>
      <w:r w:rsidRPr="009F1BFD">
        <w:rPr>
          <w:sz w:val="28"/>
          <w:szCs w:val="28"/>
          <w:lang w:val="uz-Cyrl-UZ"/>
        </w:rPr>
        <w:lastRenderedPageBreak/>
        <w:t>og‘ir jinoyat uchun — bazaviy hisoblash miqdorining yigirma baravari miqdorida;</w:t>
      </w:r>
    </w:p>
    <w:p w14:paraId="2E042A55" w14:textId="77777777" w:rsidR="009F1BFD" w:rsidRPr="009F1BFD" w:rsidRDefault="009F1BFD" w:rsidP="009F1BFD">
      <w:pPr>
        <w:spacing w:after="40" w:line="288" w:lineRule="auto"/>
        <w:ind w:firstLine="709"/>
        <w:jc w:val="both"/>
        <w:rPr>
          <w:sz w:val="28"/>
          <w:szCs w:val="28"/>
          <w:lang w:val="uz-Cyrl-UZ"/>
        </w:rPr>
      </w:pPr>
      <w:r w:rsidRPr="009F1BFD">
        <w:rPr>
          <w:sz w:val="28"/>
          <w:szCs w:val="28"/>
          <w:lang w:val="uz-Cyrl-UZ"/>
        </w:rPr>
        <w:t>o‘ta og‘ir jinoyat uchun — bazaviy hisoblash miqdorining yigirma besh baravari miqdorida;</w:t>
      </w:r>
    </w:p>
    <w:p w14:paraId="70D8C250" w14:textId="0E2FE287" w:rsidR="009F1BFD" w:rsidRPr="009F1BFD" w:rsidRDefault="009F1BFD" w:rsidP="00C11EB5">
      <w:pPr>
        <w:pStyle w:val="a4"/>
        <w:spacing w:after="40" w:line="288" w:lineRule="auto"/>
        <w:ind w:left="0" w:firstLine="709"/>
        <w:rPr>
          <w:sz w:val="28"/>
          <w:szCs w:val="28"/>
          <w:lang w:val="uz-Cyrl-UZ"/>
        </w:rPr>
      </w:pPr>
      <w:r w:rsidRPr="009F1BFD">
        <w:rPr>
          <w:sz w:val="28"/>
          <w:szCs w:val="28"/>
          <w:lang w:val="uz-Cyrl-UZ"/>
        </w:rPr>
        <w:t>pora summasi yoki yetkazilgan zarar yoxud o‘zlashtirilayotgan (o‘zlashtirilgan) mulkning qiymati bazaviy hisoblash miqdorining yuz baravaridan ko‘p bo‘lsa, quyidagi foiz hisobida hisoblanadi:</w:t>
      </w:r>
    </w:p>
    <w:p w14:paraId="46A3632F" w14:textId="77777777" w:rsidR="009F1BFD" w:rsidRPr="009F1BFD" w:rsidRDefault="009F1BFD" w:rsidP="009F1BFD">
      <w:pPr>
        <w:spacing w:after="40" w:line="288" w:lineRule="auto"/>
        <w:ind w:firstLine="709"/>
        <w:jc w:val="both"/>
        <w:rPr>
          <w:sz w:val="28"/>
          <w:szCs w:val="28"/>
          <w:lang w:val="uz-Cyrl-UZ"/>
        </w:rPr>
      </w:pPr>
      <w:r w:rsidRPr="009F1BFD">
        <w:rPr>
          <w:sz w:val="28"/>
          <w:szCs w:val="28"/>
          <w:lang w:val="uz-Cyrl-UZ"/>
        </w:rPr>
        <w:t>ancha miqdor uchun — pora summasi yoki yetkazilgan zarar yoxud o‘zlashtirilayotgan (o‘zlashtirilgan) mulk qiymatining o‘n besh foizi miqdorida;</w:t>
      </w:r>
    </w:p>
    <w:p w14:paraId="679CE0B6" w14:textId="77777777" w:rsidR="009F1BFD" w:rsidRDefault="009F1BFD" w:rsidP="009F1BFD">
      <w:pPr>
        <w:spacing w:after="40" w:line="288" w:lineRule="auto"/>
        <w:ind w:firstLine="709"/>
        <w:jc w:val="both"/>
        <w:rPr>
          <w:sz w:val="28"/>
          <w:szCs w:val="28"/>
          <w:lang w:val="uz-Cyrl-UZ"/>
        </w:rPr>
      </w:pPr>
      <w:r w:rsidRPr="009F1BFD">
        <w:rPr>
          <w:sz w:val="28"/>
          <w:szCs w:val="28"/>
          <w:lang w:val="uz-Cyrl-UZ"/>
        </w:rPr>
        <w:t xml:space="preserve">ko‘p yoki juda ko‘p miqdor uchun — pora summasi yoki yetkazilgan zarar yoxud o‘zlashtirilayotgan (o‘zlashtirilgan) mulk qiymatining o‘n foizi miqdorida. </w:t>
      </w:r>
    </w:p>
    <w:p w14:paraId="47857184" w14:textId="4E106FC6" w:rsidR="009753B6" w:rsidRPr="00DF0033" w:rsidRDefault="00B147BA" w:rsidP="009F1BFD">
      <w:pPr>
        <w:spacing w:after="40" w:line="288" w:lineRule="auto"/>
        <w:ind w:firstLine="709"/>
        <w:jc w:val="both"/>
        <w:rPr>
          <w:sz w:val="28"/>
          <w:szCs w:val="28"/>
          <w:lang w:val="uz-Cyrl-UZ"/>
        </w:rPr>
      </w:pPr>
      <w:r w:rsidRPr="00207011">
        <w:rPr>
          <w:sz w:val="28"/>
          <w:szCs w:val="28"/>
          <w:lang w:val="uz-Cyrl-UZ"/>
        </w:rPr>
        <w:t>6</w:t>
      </w:r>
      <w:r w:rsidR="009753B6" w:rsidRPr="00DF0033">
        <w:rPr>
          <w:sz w:val="28"/>
          <w:szCs w:val="28"/>
          <w:lang w:val="uz-Cyrl-UZ"/>
        </w:rPr>
        <w:t>.</w:t>
      </w:r>
      <w:r w:rsidR="009753B6" w:rsidRPr="00DF0033">
        <w:rPr>
          <w:sz w:val="28"/>
          <w:szCs w:val="28"/>
          <w:lang w:val="uz-Cyrl-UZ"/>
        </w:rPr>
        <w:tab/>
        <w:t>Xodim korrupsiyaga qarshi kurashishga munosib hissa qo‘shganligi uchun qonunchilik hujjatlariga muvofiq davlat mukofotiga ham tavsiya etilishi mumkin.</w:t>
      </w:r>
    </w:p>
    <w:p w14:paraId="6560A953" w14:textId="71675E9F" w:rsidR="009753B6" w:rsidRPr="00DF0033" w:rsidRDefault="00B147BA" w:rsidP="009F1BFD">
      <w:pPr>
        <w:spacing w:after="40" w:line="288" w:lineRule="auto"/>
        <w:ind w:firstLine="709"/>
        <w:jc w:val="both"/>
        <w:rPr>
          <w:sz w:val="28"/>
          <w:szCs w:val="28"/>
          <w:lang w:val="uz-Cyrl-UZ"/>
        </w:rPr>
      </w:pPr>
      <w:r>
        <w:rPr>
          <w:sz w:val="28"/>
          <w:szCs w:val="28"/>
        </w:rPr>
        <w:t>7</w:t>
      </w:r>
      <w:r w:rsidR="009753B6" w:rsidRPr="00DF0033">
        <w:rPr>
          <w:sz w:val="28"/>
          <w:szCs w:val="28"/>
          <w:lang w:val="uz-Cyrl-UZ"/>
        </w:rPr>
        <w:t>.</w:t>
      </w:r>
      <w:r w:rsidR="009753B6" w:rsidRPr="00DF0033">
        <w:rPr>
          <w:sz w:val="28"/>
          <w:szCs w:val="28"/>
          <w:lang w:val="uz-Cyrl-UZ"/>
        </w:rPr>
        <w:tab/>
        <w:t>Quyidagi qarorlardan biri qabul qilingandan so‘ng rag‘batlantirish masalasi ko‘rib chiqiladi:</w:t>
      </w:r>
    </w:p>
    <w:p w14:paraId="484CB3DD" w14:textId="647DC4D1" w:rsidR="009753B6" w:rsidRPr="00DF0033" w:rsidRDefault="009753B6" w:rsidP="009F1BFD">
      <w:pPr>
        <w:spacing w:after="40" w:line="288" w:lineRule="auto"/>
        <w:ind w:firstLine="709"/>
        <w:jc w:val="both"/>
        <w:rPr>
          <w:sz w:val="28"/>
          <w:szCs w:val="28"/>
          <w:lang w:val="uz-Cyrl-UZ"/>
        </w:rPr>
      </w:pPr>
      <w:r w:rsidRPr="00DF0033">
        <w:rPr>
          <w:sz w:val="28"/>
          <w:szCs w:val="28"/>
          <w:lang w:val="uz-Cyrl-UZ"/>
        </w:rPr>
        <w:t>korrupsiyaga oid huquqbuzarliklar to‘g‘risidagi xabar Maxsus komissiya tomonidan ko‘rib chiqilib, mazkur xabar tasdiqlanganda;</w:t>
      </w:r>
    </w:p>
    <w:p w14:paraId="419CEF8A" w14:textId="47F4775E" w:rsidR="009753B6" w:rsidRPr="00DF0033" w:rsidRDefault="009753B6" w:rsidP="009F1BFD">
      <w:pPr>
        <w:spacing w:after="40" w:line="288" w:lineRule="auto"/>
        <w:ind w:firstLine="709"/>
        <w:jc w:val="both"/>
        <w:rPr>
          <w:sz w:val="28"/>
          <w:szCs w:val="28"/>
          <w:lang w:val="uz-Cyrl-UZ"/>
        </w:rPr>
      </w:pPr>
      <w:r w:rsidRPr="00DF0033">
        <w:rPr>
          <w:sz w:val="28"/>
          <w:szCs w:val="28"/>
          <w:lang w:val="uz-Cyrl-UZ"/>
        </w:rPr>
        <w:t>korrupsiyaga oid huquqbuzarliklar bo‘yicha jinoyat ishlari yuzasidan sudning ayblov hukmi yoki qarori qonuniy kuchga kirganda.</w:t>
      </w:r>
    </w:p>
    <w:p w14:paraId="3C9E5B32" w14:textId="39842916" w:rsidR="009753B6" w:rsidRDefault="00B147BA" w:rsidP="009F1BFD">
      <w:pPr>
        <w:spacing w:after="40" w:line="288" w:lineRule="auto"/>
        <w:ind w:firstLine="709"/>
        <w:jc w:val="both"/>
        <w:rPr>
          <w:sz w:val="28"/>
          <w:szCs w:val="28"/>
          <w:lang w:val="uz-Cyrl-UZ"/>
        </w:rPr>
      </w:pPr>
      <w:r w:rsidRPr="00207011">
        <w:rPr>
          <w:sz w:val="28"/>
          <w:szCs w:val="28"/>
          <w:lang w:val="uz-Cyrl-UZ"/>
        </w:rPr>
        <w:t>8</w:t>
      </w:r>
      <w:r w:rsidR="009753B6" w:rsidRPr="00DF0033">
        <w:rPr>
          <w:sz w:val="28"/>
          <w:szCs w:val="28"/>
          <w:lang w:val="uz-Cyrl-UZ"/>
        </w:rPr>
        <w:t>.</w:t>
      </w:r>
      <w:r w:rsidR="009753B6" w:rsidRPr="00DF0033">
        <w:rPr>
          <w:sz w:val="28"/>
          <w:szCs w:val="28"/>
          <w:lang w:val="uz-Cyrl-UZ"/>
        </w:rPr>
        <w:tab/>
        <w:t xml:space="preserve">Korrupsiyaga oid huquqbuzarlik haqida xabar bergan yoki korrupsiyaga qarshi kurashishga boshqa tarzda ko‘maklashgan xodimlarni rag‘batlantirish bilan bog‘liq xarajatlar </w:t>
      </w:r>
      <w:r w:rsidR="00B12D24" w:rsidRPr="00B12D24">
        <w:rPr>
          <w:sz w:val="28"/>
          <w:szCs w:val="28"/>
          <w:lang w:val="uz-Cyrl-UZ"/>
        </w:rPr>
        <w:t>Sanepidqo‘m</w:t>
      </w:r>
      <w:r w:rsidR="009753B6" w:rsidRPr="00DF0033">
        <w:rPr>
          <w:sz w:val="28"/>
          <w:szCs w:val="28"/>
          <w:lang w:val="uz-Cyrl-UZ"/>
        </w:rPr>
        <w:t xml:space="preserve">ning </w:t>
      </w:r>
      <w:r w:rsidR="00B7576E" w:rsidRPr="00207011">
        <w:rPr>
          <w:sz w:val="28"/>
          <w:szCs w:val="28"/>
          <w:lang w:val="uz-Cyrl-UZ"/>
        </w:rPr>
        <w:t xml:space="preserve">byudjetdan tashqari </w:t>
      </w:r>
      <w:r w:rsidR="009753B6" w:rsidRPr="00DF0033">
        <w:rPr>
          <w:sz w:val="28"/>
          <w:szCs w:val="28"/>
          <w:lang w:val="uz-Cyrl-UZ"/>
        </w:rPr>
        <w:t>mablag‘lari hisobidan amalga oshiriladi.</w:t>
      </w:r>
    </w:p>
    <w:p w14:paraId="5A803574" w14:textId="77777777" w:rsidR="00AE10D3" w:rsidRPr="00DF0033" w:rsidRDefault="00AE10D3" w:rsidP="009F1BFD">
      <w:pPr>
        <w:spacing w:after="40" w:line="288" w:lineRule="auto"/>
        <w:ind w:firstLine="709"/>
        <w:jc w:val="both"/>
        <w:rPr>
          <w:sz w:val="28"/>
          <w:szCs w:val="28"/>
          <w:lang w:val="uz-Cyrl-UZ"/>
        </w:rPr>
      </w:pPr>
    </w:p>
    <w:p w14:paraId="221D73BE" w14:textId="77777777" w:rsidR="009753B6" w:rsidRPr="00DF0033" w:rsidRDefault="009753B6" w:rsidP="009F1BFD">
      <w:pPr>
        <w:spacing w:after="40" w:line="288" w:lineRule="auto"/>
        <w:jc w:val="center"/>
        <w:rPr>
          <w:b/>
          <w:sz w:val="28"/>
          <w:szCs w:val="28"/>
          <w:lang w:val="uz-Cyrl-UZ"/>
        </w:rPr>
      </w:pPr>
      <w:r w:rsidRPr="00DF0033">
        <w:rPr>
          <w:b/>
          <w:sz w:val="28"/>
          <w:szCs w:val="28"/>
          <w:lang w:val="uz-Cyrl-UZ"/>
        </w:rPr>
        <w:t>3-bob. Korrupsiyaga oid huquqbuzarlik haqida xabar bergan yoki korrupsiyaga qarshi kurashishga boshqa tarzda ko‘maklashgan xodimlarni rag‘batlantirish masalasini ko‘rib chiqish tartibi</w:t>
      </w:r>
    </w:p>
    <w:p w14:paraId="5EEE0D0C" w14:textId="77777777" w:rsidR="009753B6" w:rsidRPr="00DF0033" w:rsidRDefault="009753B6" w:rsidP="009F1BFD">
      <w:pPr>
        <w:spacing w:after="40" w:line="288" w:lineRule="auto"/>
        <w:ind w:firstLine="709"/>
        <w:jc w:val="center"/>
        <w:rPr>
          <w:b/>
          <w:sz w:val="28"/>
          <w:szCs w:val="28"/>
          <w:lang w:val="uz-Cyrl-UZ"/>
        </w:rPr>
      </w:pPr>
    </w:p>
    <w:p w14:paraId="6D777B12" w14:textId="723B0285" w:rsidR="009753B6" w:rsidRDefault="00B147BA" w:rsidP="009F1BFD">
      <w:pPr>
        <w:spacing w:after="40" w:line="288" w:lineRule="auto"/>
        <w:ind w:firstLine="709"/>
        <w:jc w:val="both"/>
        <w:rPr>
          <w:sz w:val="28"/>
          <w:szCs w:val="28"/>
          <w:lang w:val="uz-Cyrl-UZ"/>
        </w:rPr>
      </w:pPr>
      <w:r w:rsidRPr="00207011">
        <w:rPr>
          <w:sz w:val="28"/>
          <w:szCs w:val="28"/>
          <w:lang w:val="uz-Cyrl-UZ"/>
        </w:rPr>
        <w:t>9</w:t>
      </w:r>
      <w:r w:rsidR="009753B6" w:rsidRPr="00DF0033">
        <w:rPr>
          <w:sz w:val="28"/>
          <w:szCs w:val="28"/>
          <w:lang w:val="uz-Cyrl-UZ"/>
        </w:rPr>
        <w:t>.</w:t>
      </w:r>
      <w:r w:rsidR="009753B6" w:rsidRPr="00DF0033">
        <w:rPr>
          <w:sz w:val="28"/>
          <w:szCs w:val="28"/>
          <w:lang w:val="uz-Cyrl-UZ"/>
        </w:rPr>
        <w:tab/>
        <w:t xml:space="preserve">Korrupsiyaga oid huquqbuzarlik haqida xabar bergan yoki korrupsiyaga qarshi kurashishga boshqa tarzda ko‘maklashgan xodimlarni rag‘batlantirish masalasi </w:t>
      </w:r>
      <w:r w:rsidR="00B7576E" w:rsidRPr="00207011">
        <w:rPr>
          <w:sz w:val="28"/>
          <w:szCs w:val="28"/>
          <w:lang w:val="uz-Cyrl-UZ"/>
        </w:rPr>
        <w:t>Nizomning 1-ilovasida keltirilgan</w:t>
      </w:r>
      <w:r w:rsidR="009753B6" w:rsidRPr="00DF0033">
        <w:rPr>
          <w:sz w:val="28"/>
          <w:szCs w:val="28"/>
          <w:lang w:val="uz-Cyrl-UZ"/>
        </w:rPr>
        <w:t xml:space="preserve"> Maxsus komissiya tomonidan ko‘rib chiqiladi.</w:t>
      </w:r>
    </w:p>
    <w:p w14:paraId="1BB94918" w14:textId="165F7D7B" w:rsidR="009753B6" w:rsidRDefault="009753B6" w:rsidP="009F1BFD">
      <w:pPr>
        <w:spacing w:after="40" w:line="288" w:lineRule="auto"/>
        <w:ind w:firstLine="709"/>
        <w:jc w:val="both"/>
        <w:rPr>
          <w:sz w:val="28"/>
          <w:szCs w:val="28"/>
          <w:lang w:val="uz-Cyrl-UZ"/>
        </w:rPr>
      </w:pPr>
      <w:r w:rsidRPr="00DF0033">
        <w:rPr>
          <w:sz w:val="28"/>
          <w:szCs w:val="28"/>
          <w:lang w:val="uz-Cyrl-UZ"/>
        </w:rPr>
        <w:t>1</w:t>
      </w:r>
      <w:r w:rsidR="00B147BA" w:rsidRPr="00207011">
        <w:rPr>
          <w:sz w:val="28"/>
          <w:szCs w:val="28"/>
          <w:lang w:val="uz-Cyrl-UZ"/>
        </w:rPr>
        <w:t>0</w:t>
      </w:r>
      <w:r w:rsidRPr="00DF0033">
        <w:rPr>
          <w:sz w:val="28"/>
          <w:szCs w:val="28"/>
          <w:lang w:val="uz-Cyrl-UZ"/>
        </w:rPr>
        <w:t>.</w:t>
      </w:r>
      <w:r w:rsidRPr="00DF0033">
        <w:rPr>
          <w:sz w:val="28"/>
          <w:szCs w:val="28"/>
          <w:lang w:val="uz-Cyrl-UZ"/>
        </w:rPr>
        <w:tab/>
        <w:t>Korrupsiyaga oid huquqbuzarlik haqida xabar bergan yoki korrupsiyaga qarshi kurashishga boshqa tarzda ko‘maklashgan xodimlarni rag‘batlantirish masalasi Maxsus komissiyaning taqdimnomasi asosida amalga oshiriladi. Quyidagilar Maxsus komissiyaning asosiy vazifalari hisoblanadi:</w:t>
      </w:r>
    </w:p>
    <w:p w14:paraId="2D1B9C06" w14:textId="14D6BAD0" w:rsidR="000047AC" w:rsidRPr="00DF0033" w:rsidRDefault="00E4372D" w:rsidP="009F1BFD">
      <w:pPr>
        <w:spacing w:after="40" w:line="288" w:lineRule="auto"/>
        <w:ind w:firstLine="709"/>
        <w:jc w:val="both"/>
        <w:rPr>
          <w:sz w:val="28"/>
          <w:szCs w:val="28"/>
          <w:lang w:val="uz-Cyrl-UZ"/>
        </w:rPr>
      </w:pPr>
      <w:r w:rsidRPr="00E4372D">
        <w:rPr>
          <w:sz w:val="28"/>
          <w:szCs w:val="28"/>
          <w:lang w:val="uz-Cyrl-UZ"/>
        </w:rPr>
        <w:t>Boshqarma</w:t>
      </w:r>
      <w:r w:rsidR="000047AC" w:rsidRPr="00DF0033">
        <w:rPr>
          <w:sz w:val="28"/>
          <w:szCs w:val="28"/>
          <w:lang w:val="uz-Cyrl-UZ"/>
        </w:rPr>
        <w:t xml:space="preserve">da korrupsiyaning barcha ko‘rinishlariga murosasiz munosabatni </w:t>
      </w:r>
      <w:r w:rsidR="000047AC" w:rsidRPr="00DF0033">
        <w:rPr>
          <w:sz w:val="28"/>
          <w:szCs w:val="28"/>
          <w:lang w:val="uz-Cyrl-UZ"/>
        </w:rPr>
        <w:lastRenderedPageBreak/>
        <w:t>shakllantirish hamda ushbu sohada davlat siyosatining samarali amalga oshirilishini ta’minlash;</w:t>
      </w:r>
    </w:p>
    <w:p w14:paraId="173D6EB8" w14:textId="727C6618" w:rsidR="000047AC" w:rsidRPr="00DF0033" w:rsidRDefault="000047AC" w:rsidP="009F1BFD">
      <w:pPr>
        <w:spacing w:after="40" w:line="288" w:lineRule="auto"/>
        <w:ind w:firstLine="709"/>
        <w:jc w:val="both"/>
        <w:rPr>
          <w:sz w:val="28"/>
          <w:szCs w:val="28"/>
          <w:lang w:val="uz-Cyrl-UZ"/>
        </w:rPr>
      </w:pPr>
      <w:r w:rsidRPr="00DF0033">
        <w:rPr>
          <w:sz w:val="28"/>
          <w:szCs w:val="28"/>
          <w:lang w:val="uz-Cyrl-UZ"/>
        </w:rPr>
        <w:t>korrupsiyaga oid jinoyatlarning barvaqt profilaktikasini ta’minlash, bunga imkon berayotgan shart-sharoitlarni o‘z vaqtida aniqlash va bartaraf etish;</w:t>
      </w:r>
    </w:p>
    <w:p w14:paraId="2ACD48D6" w14:textId="296599E3" w:rsidR="000047AC" w:rsidRPr="00DF0033" w:rsidRDefault="000047AC" w:rsidP="009F1BFD">
      <w:pPr>
        <w:spacing w:after="40" w:line="288" w:lineRule="auto"/>
        <w:ind w:firstLine="709"/>
        <w:jc w:val="both"/>
        <w:rPr>
          <w:sz w:val="28"/>
          <w:szCs w:val="28"/>
          <w:lang w:val="uz-Cyrl-UZ"/>
        </w:rPr>
      </w:pPr>
      <w:r w:rsidRPr="000047AC">
        <w:rPr>
          <w:sz w:val="28"/>
          <w:szCs w:val="28"/>
          <w:lang w:val="uz-Cyrl-UZ"/>
        </w:rPr>
        <w:t>xodimlar</w:t>
      </w:r>
      <w:r w:rsidRPr="00DF0033">
        <w:rPr>
          <w:sz w:val="28"/>
          <w:szCs w:val="28"/>
          <w:lang w:val="uz-Cyrl-UZ"/>
        </w:rPr>
        <w:t>ning korrupsiyaga qarshi kurashishdagi faolligini yanada oshirish hamda ularni ushbu sohaga qo‘shayotgan hissasi uchun munosib taqdirlash;</w:t>
      </w:r>
    </w:p>
    <w:p w14:paraId="2E35D265" w14:textId="39CD53FC" w:rsidR="009753B6" w:rsidRPr="00DF0033" w:rsidRDefault="009753B6" w:rsidP="009F1BFD">
      <w:pPr>
        <w:spacing w:after="40" w:line="288" w:lineRule="auto"/>
        <w:ind w:firstLine="709"/>
        <w:jc w:val="both"/>
        <w:rPr>
          <w:sz w:val="28"/>
          <w:szCs w:val="28"/>
          <w:lang w:val="uz-Cyrl-UZ"/>
        </w:rPr>
      </w:pPr>
      <w:r w:rsidRPr="00DF0033">
        <w:rPr>
          <w:sz w:val="28"/>
          <w:szCs w:val="28"/>
          <w:lang w:val="uz-Cyrl-UZ"/>
        </w:rPr>
        <w:t>soha xodimlarning korrupsiyaga qarshi kurashishdagi faolligini yanada oshirish hamda ularni ushbu sohaga qo‘shayotgan hissasi uchun munosib taqdirlash;</w:t>
      </w:r>
    </w:p>
    <w:p w14:paraId="61D53AC4" w14:textId="151BBF12" w:rsidR="009753B6" w:rsidRPr="00DF0033" w:rsidRDefault="009753B6" w:rsidP="009F1BFD">
      <w:pPr>
        <w:spacing w:after="40" w:line="288" w:lineRule="auto"/>
        <w:ind w:firstLine="709"/>
        <w:jc w:val="both"/>
        <w:rPr>
          <w:sz w:val="28"/>
          <w:szCs w:val="28"/>
          <w:lang w:val="uz-Cyrl-UZ"/>
        </w:rPr>
      </w:pPr>
      <w:r w:rsidRPr="00DF0033">
        <w:rPr>
          <w:sz w:val="28"/>
          <w:szCs w:val="28"/>
          <w:lang w:val="uz-Cyrl-UZ"/>
        </w:rPr>
        <w:t>qonunbuzarliklar haqida vijdonan xabar bergan xodimlarga nisbatan ishdan bo‘shatish, lavozimdan tushirish, kamsitish, ta’qib qilish kabi tazyiqlarga yo‘l qo‘yilmaslik va taqdim etilgan ma’lumotlar boshqa xodimlarga yoki uchinchi shaxslarga ularning roziligisiz oshkor qilinmaslikni nazorat qilish</w:t>
      </w:r>
      <w:r w:rsidR="00B147BA">
        <w:rPr>
          <w:sz w:val="28"/>
          <w:szCs w:val="28"/>
          <w:lang w:val="uz-Cyrl-UZ"/>
        </w:rPr>
        <w:t>.</w:t>
      </w:r>
    </w:p>
    <w:p w14:paraId="57CE24D1" w14:textId="68209085" w:rsidR="00B147BA" w:rsidRPr="00DF0033" w:rsidRDefault="00B147BA" w:rsidP="009F1BFD">
      <w:pPr>
        <w:spacing w:after="40" w:line="288" w:lineRule="auto"/>
        <w:ind w:firstLine="709"/>
        <w:jc w:val="both"/>
        <w:rPr>
          <w:sz w:val="28"/>
          <w:szCs w:val="28"/>
          <w:lang w:val="uz-Cyrl-UZ"/>
        </w:rPr>
      </w:pPr>
      <w:r w:rsidRPr="00B147BA">
        <w:rPr>
          <w:sz w:val="28"/>
          <w:szCs w:val="28"/>
          <w:lang w:val="uz-Cyrl-UZ"/>
        </w:rPr>
        <w:t>11</w:t>
      </w:r>
      <w:r w:rsidRPr="00DF0033">
        <w:rPr>
          <w:sz w:val="28"/>
          <w:szCs w:val="28"/>
          <w:lang w:val="uz-Cyrl-UZ"/>
        </w:rPr>
        <w:t>.</w:t>
      </w:r>
      <w:r w:rsidRPr="00DF0033">
        <w:rPr>
          <w:sz w:val="28"/>
          <w:szCs w:val="28"/>
          <w:lang w:val="uz-Cyrl-UZ"/>
        </w:rPr>
        <w:tab/>
        <w:t xml:space="preserve">Rag‘batlantirish qonuniylik, adolatlilik, xolislik, oshkoralik, </w:t>
      </w:r>
      <w:r w:rsidRPr="000047AC">
        <w:rPr>
          <w:sz w:val="28"/>
          <w:szCs w:val="28"/>
          <w:lang w:val="uz-Cyrl-UZ"/>
        </w:rPr>
        <w:t>xodim</w:t>
      </w:r>
      <w:r w:rsidRPr="00DF0033">
        <w:rPr>
          <w:sz w:val="28"/>
          <w:szCs w:val="28"/>
          <w:lang w:val="uz-Cyrl-UZ"/>
        </w:rPr>
        <w:t>larning huquqlari, erkinliklari va qonuniy manfaatlariga rioya etish hamda ularning shaxsiy xavfsizligini ta’minlash va xohish-istaklarini hisobga olish prinsiplari asosida amalga oshiriladi.</w:t>
      </w:r>
    </w:p>
    <w:p w14:paraId="1A674F5B" w14:textId="14243350" w:rsidR="00B147BA" w:rsidRPr="00DF0033" w:rsidRDefault="00B147BA" w:rsidP="009F1BFD">
      <w:pPr>
        <w:spacing w:after="40" w:line="288" w:lineRule="auto"/>
        <w:ind w:firstLine="709"/>
        <w:jc w:val="both"/>
        <w:rPr>
          <w:sz w:val="28"/>
          <w:szCs w:val="28"/>
          <w:lang w:val="uz-Cyrl-UZ"/>
        </w:rPr>
      </w:pPr>
      <w:r w:rsidRPr="00B147BA">
        <w:rPr>
          <w:sz w:val="28"/>
          <w:szCs w:val="28"/>
          <w:lang w:val="uz-Cyrl-UZ"/>
        </w:rPr>
        <w:t>12</w:t>
      </w:r>
      <w:r w:rsidRPr="00DF0033">
        <w:rPr>
          <w:sz w:val="28"/>
          <w:szCs w:val="28"/>
          <w:lang w:val="uz-Cyrl-UZ"/>
        </w:rPr>
        <w:t>.</w:t>
      </w:r>
      <w:r w:rsidRPr="00DF0033">
        <w:rPr>
          <w:sz w:val="28"/>
          <w:szCs w:val="28"/>
          <w:lang w:val="uz-Cyrl-UZ"/>
        </w:rPr>
        <w:tab/>
        <w:t xml:space="preserve">Ushbu Nizom talablari qonunchilik hujjatlariga muvofiq korrupsiyaga oid jinoyatlar haqida </w:t>
      </w:r>
      <w:r w:rsidRPr="00B7576E">
        <w:rPr>
          <w:b/>
          <w:bCs/>
          <w:sz w:val="28"/>
          <w:szCs w:val="28"/>
          <w:lang w:val="uz-Cyrl-UZ"/>
        </w:rPr>
        <w:t>o‘ttiz sutka mobaynida</w:t>
      </w:r>
      <w:r w:rsidRPr="00DF0033">
        <w:rPr>
          <w:sz w:val="28"/>
          <w:szCs w:val="28"/>
          <w:lang w:val="uz-Cyrl-UZ"/>
        </w:rPr>
        <w:t xml:space="preserve"> o‘z ixtiyori bilan arz qilgan yoki korrupsiyaga oid huquqbuzarliklarni bevosita sodir etgan xodimlarga nisbatan tatbiq etilmaydi:</w:t>
      </w:r>
    </w:p>
    <w:p w14:paraId="085C0471" w14:textId="349A1750" w:rsidR="00B147BA" w:rsidRPr="00DF0033" w:rsidRDefault="00B147BA" w:rsidP="009F1BFD">
      <w:pPr>
        <w:spacing w:after="40" w:line="288" w:lineRule="auto"/>
        <w:ind w:firstLine="709"/>
        <w:jc w:val="both"/>
        <w:rPr>
          <w:sz w:val="28"/>
          <w:szCs w:val="28"/>
          <w:lang w:val="uz-Cyrl-UZ"/>
        </w:rPr>
      </w:pPr>
      <w:r>
        <w:rPr>
          <w:sz w:val="28"/>
          <w:szCs w:val="28"/>
        </w:rPr>
        <w:t>13</w:t>
      </w:r>
      <w:r w:rsidRPr="00DF0033">
        <w:rPr>
          <w:sz w:val="28"/>
          <w:szCs w:val="28"/>
          <w:lang w:val="uz-Cyrl-UZ"/>
        </w:rPr>
        <w:t>.</w:t>
      </w:r>
      <w:r w:rsidRPr="00DF0033">
        <w:rPr>
          <w:sz w:val="28"/>
          <w:szCs w:val="28"/>
          <w:lang w:val="uz-Cyrl-UZ"/>
        </w:rPr>
        <w:tab/>
        <w:t>Rag‘batlantirish bir martalik pul mukofoti, tashakkurnoma yoki esdalik sovg‘a shaklida belgilanadi.</w:t>
      </w:r>
    </w:p>
    <w:p w14:paraId="41A464D2" w14:textId="5C7196C5" w:rsidR="009753B6" w:rsidRPr="00DF0033" w:rsidRDefault="009753B6" w:rsidP="009F1BFD">
      <w:pPr>
        <w:spacing w:after="40" w:line="288" w:lineRule="auto"/>
        <w:ind w:firstLine="709"/>
        <w:jc w:val="both"/>
        <w:rPr>
          <w:sz w:val="28"/>
          <w:szCs w:val="28"/>
          <w:lang w:val="uz-Cyrl-UZ"/>
        </w:rPr>
      </w:pPr>
      <w:r w:rsidRPr="00DF0033">
        <w:rPr>
          <w:sz w:val="28"/>
          <w:szCs w:val="28"/>
          <w:lang w:val="uz-Cyrl-UZ"/>
        </w:rPr>
        <w:t>1</w:t>
      </w:r>
      <w:r w:rsidR="00B147BA">
        <w:rPr>
          <w:sz w:val="28"/>
          <w:szCs w:val="28"/>
        </w:rPr>
        <w:t>4</w:t>
      </w:r>
      <w:r w:rsidRPr="00DF0033">
        <w:rPr>
          <w:sz w:val="28"/>
          <w:szCs w:val="28"/>
          <w:lang w:val="uz-Cyrl-UZ"/>
        </w:rPr>
        <w:t>.</w:t>
      </w:r>
      <w:r w:rsidRPr="00DF0033">
        <w:rPr>
          <w:sz w:val="28"/>
          <w:szCs w:val="28"/>
          <w:lang w:val="uz-Cyrl-UZ"/>
        </w:rPr>
        <w:tab/>
        <w:t>Taqdimnomaga rag‘batlantirish uchun asos bo‘luvchi quyidagi hujjatlar ilova qilinadi:</w:t>
      </w:r>
    </w:p>
    <w:p w14:paraId="5ABCAC6C" w14:textId="77777777" w:rsidR="009753B6" w:rsidRPr="00DF0033" w:rsidRDefault="009753B6" w:rsidP="009F1BFD">
      <w:pPr>
        <w:spacing w:after="40" w:line="288" w:lineRule="auto"/>
        <w:ind w:firstLine="709"/>
        <w:jc w:val="both"/>
        <w:rPr>
          <w:sz w:val="28"/>
          <w:szCs w:val="28"/>
          <w:lang w:val="uz-Cyrl-UZ"/>
        </w:rPr>
      </w:pPr>
      <w:r w:rsidRPr="00DF0033">
        <w:rPr>
          <w:sz w:val="28"/>
          <w:szCs w:val="28"/>
          <w:lang w:val="uz-Cyrl-UZ"/>
        </w:rPr>
        <w:t>ro‘yxatdan o‘tgan ariza nusxasi yoki og‘zaki berilgan xabarni tasdiqlovchi ma’lumotlar;</w:t>
      </w:r>
    </w:p>
    <w:p w14:paraId="2153189A" w14:textId="213FB578" w:rsidR="009753B6" w:rsidRPr="00DF0033" w:rsidRDefault="009753B6" w:rsidP="009F1BFD">
      <w:pPr>
        <w:spacing w:after="40" w:line="288" w:lineRule="auto"/>
        <w:ind w:firstLine="709"/>
        <w:jc w:val="both"/>
        <w:rPr>
          <w:sz w:val="28"/>
          <w:szCs w:val="28"/>
          <w:lang w:val="uz-Cyrl-UZ"/>
        </w:rPr>
      </w:pPr>
      <w:r w:rsidRPr="00DF0033">
        <w:rPr>
          <w:sz w:val="28"/>
          <w:szCs w:val="28"/>
          <w:lang w:val="uz-Cyrl-UZ"/>
        </w:rPr>
        <w:t>sudning qonuniy kuchga kirgan qarori yoki ayblov hukmi nusxasi; korrupsiyaga oid huquqbuzarlik haqida xabar bergan yoki korrupsiyaga</w:t>
      </w:r>
      <w:r w:rsidR="000047AC" w:rsidRPr="000047AC">
        <w:rPr>
          <w:sz w:val="28"/>
          <w:szCs w:val="28"/>
          <w:lang w:val="uz-Cyrl-UZ"/>
        </w:rPr>
        <w:t xml:space="preserve"> </w:t>
      </w:r>
      <w:r w:rsidRPr="00DF0033">
        <w:rPr>
          <w:sz w:val="28"/>
          <w:szCs w:val="28"/>
          <w:lang w:val="uz-Cyrl-UZ"/>
        </w:rPr>
        <w:t>qarshi kurashishga boshqa tarzda ko‘maklashgan xodimlarning shaxsni tasdiqlovchi hujjatlar.</w:t>
      </w:r>
    </w:p>
    <w:p w14:paraId="0BE39348" w14:textId="134EF588" w:rsidR="009753B6" w:rsidRPr="00DF0033" w:rsidRDefault="009753B6" w:rsidP="009F1BFD">
      <w:pPr>
        <w:spacing w:after="40" w:line="288" w:lineRule="auto"/>
        <w:ind w:firstLine="709"/>
        <w:jc w:val="both"/>
        <w:rPr>
          <w:sz w:val="28"/>
          <w:szCs w:val="28"/>
          <w:lang w:val="uz-Cyrl-UZ"/>
        </w:rPr>
      </w:pPr>
      <w:r w:rsidRPr="00DF0033">
        <w:rPr>
          <w:sz w:val="28"/>
          <w:szCs w:val="28"/>
          <w:lang w:val="uz-Cyrl-UZ"/>
        </w:rPr>
        <w:t>1</w:t>
      </w:r>
      <w:r w:rsidR="00B147BA" w:rsidRPr="00207011">
        <w:rPr>
          <w:sz w:val="28"/>
          <w:szCs w:val="28"/>
          <w:lang w:val="uz-Cyrl-UZ"/>
        </w:rPr>
        <w:t>5</w:t>
      </w:r>
      <w:r w:rsidRPr="00DF0033">
        <w:rPr>
          <w:sz w:val="28"/>
          <w:szCs w:val="28"/>
          <w:lang w:val="uz-Cyrl-UZ"/>
        </w:rPr>
        <w:t>.</w:t>
      </w:r>
      <w:r w:rsidRPr="00DF0033">
        <w:rPr>
          <w:sz w:val="28"/>
          <w:szCs w:val="28"/>
          <w:lang w:val="uz-Cyrl-UZ"/>
        </w:rPr>
        <w:tab/>
        <w:t xml:space="preserve">Maxsus komissiya taqdimnomasi va unga ilova qilingan asoslovchi hujjatlar rag‘batlantirish uchun asos yuzaga kelgan kundan boshlab uch ish kuni ichida </w:t>
      </w:r>
      <w:r w:rsidR="0077211C" w:rsidRPr="0077211C">
        <w:rPr>
          <w:sz w:val="28"/>
          <w:szCs w:val="28"/>
          <w:lang w:val="uz-Cyrl-UZ"/>
        </w:rPr>
        <w:t xml:space="preserve">Sanepidqo‘m </w:t>
      </w:r>
      <w:r w:rsidR="00977A6A" w:rsidRPr="00977A6A">
        <w:rPr>
          <w:sz w:val="28"/>
          <w:szCs w:val="28"/>
          <w:lang w:val="uz-Cyrl-UZ"/>
        </w:rPr>
        <w:t>ra</w:t>
      </w:r>
      <w:r w:rsidR="000047AC" w:rsidRPr="00207011">
        <w:rPr>
          <w:sz w:val="28"/>
          <w:szCs w:val="28"/>
          <w:lang w:val="uz-Cyrl-UZ"/>
        </w:rPr>
        <w:t>i</w:t>
      </w:r>
      <w:r w:rsidR="00977A6A" w:rsidRPr="00977A6A">
        <w:rPr>
          <w:sz w:val="28"/>
          <w:szCs w:val="28"/>
          <w:lang w:val="uz-Cyrl-UZ"/>
        </w:rPr>
        <w:t>si</w:t>
      </w:r>
      <w:r w:rsidR="000047AC" w:rsidRPr="00207011">
        <w:rPr>
          <w:sz w:val="28"/>
          <w:szCs w:val="28"/>
          <w:lang w:val="uz-Cyrl-UZ"/>
        </w:rPr>
        <w:t>ning</w:t>
      </w:r>
      <w:r w:rsidRPr="00DF0033">
        <w:rPr>
          <w:sz w:val="28"/>
          <w:szCs w:val="28"/>
          <w:lang w:val="uz-Cyrl-UZ"/>
        </w:rPr>
        <w:t xml:space="preserve"> buyrug‘i asosida amalga oshiriladi.</w:t>
      </w:r>
    </w:p>
    <w:p w14:paraId="3495E1A3" w14:textId="3A415EC1" w:rsidR="009753B6" w:rsidRPr="00DF0033" w:rsidRDefault="00B147BA" w:rsidP="009F1BFD">
      <w:pPr>
        <w:spacing w:after="40" w:line="288" w:lineRule="auto"/>
        <w:ind w:firstLine="709"/>
        <w:jc w:val="both"/>
        <w:rPr>
          <w:sz w:val="28"/>
          <w:szCs w:val="28"/>
          <w:lang w:val="uz-Cyrl-UZ"/>
        </w:rPr>
      </w:pPr>
      <w:r w:rsidRPr="00207011">
        <w:rPr>
          <w:sz w:val="28"/>
          <w:szCs w:val="28"/>
          <w:lang w:val="uz-Cyrl-UZ"/>
        </w:rPr>
        <w:t>16</w:t>
      </w:r>
      <w:r w:rsidR="009753B6" w:rsidRPr="00DF0033">
        <w:rPr>
          <w:sz w:val="28"/>
          <w:szCs w:val="28"/>
          <w:lang w:val="uz-Cyrl-UZ"/>
        </w:rPr>
        <w:t>.</w:t>
      </w:r>
      <w:r w:rsidR="009753B6" w:rsidRPr="00DF0033">
        <w:rPr>
          <w:sz w:val="28"/>
          <w:szCs w:val="28"/>
          <w:lang w:val="uz-Cyrl-UZ"/>
        </w:rPr>
        <w:tab/>
        <w:t>Maxsus komissiya tomonidan rag‘batlantirishga oid hujjatlar olingan kundan boshlab besh ish kuni ichida taqdim etilgan hujjatlarning to‘liqliligi, asosliligi hamda ushbu Nizom talablariga rioya qilinganligi ko‘rib chiqiladi.</w:t>
      </w:r>
    </w:p>
    <w:p w14:paraId="74FDF1B2" w14:textId="4F8B3358" w:rsidR="009753B6" w:rsidRPr="00DF0033" w:rsidRDefault="00B147BA" w:rsidP="009F1BFD">
      <w:pPr>
        <w:spacing w:after="40" w:line="288" w:lineRule="auto"/>
        <w:ind w:firstLine="709"/>
        <w:jc w:val="both"/>
        <w:rPr>
          <w:sz w:val="28"/>
          <w:szCs w:val="28"/>
          <w:lang w:val="uz-Cyrl-UZ"/>
        </w:rPr>
      </w:pPr>
      <w:r w:rsidRPr="00207011">
        <w:rPr>
          <w:sz w:val="28"/>
          <w:szCs w:val="28"/>
          <w:lang w:val="uz-Cyrl-UZ"/>
        </w:rPr>
        <w:t>17</w:t>
      </w:r>
      <w:r w:rsidR="009753B6" w:rsidRPr="00DF0033">
        <w:rPr>
          <w:sz w:val="28"/>
          <w:szCs w:val="28"/>
          <w:lang w:val="uz-Cyrl-UZ"/>
        </w:rPr>
        <w:t>.</w:t>
      </w:r>
      <w:r w:rsidR="009753B6" w:rsidRPr="00DF0033">
        <w:rPr>
          <w:sz w:val="28"/>
          <w:szCs w:val="28"/>
          <w:lang w:val="uz-Cyrl-UZ"/>
        </w:rPr>
        <w:tab/>
        <w:t>Rag‘batlantirish uchun taqdim etilgan hujjatlar to‘liq emasligi hamda ushbu Nizom talablariga rioya qilinmaganligi aniqlangan taqdirda, ikki ish kuni ichida qaytariladi.</w:t>
      </w:r>
    </w:p>
    <w:p w14:paraId="4D2E1E71" w14:textId="77777777" w:rsidR="009753B6" w:rsidRPr="00DF0033" w:rsidRDefault="009753B6" w:rsidP="009F1BFD">
      <w:pPr>
        <w:spacing w:after="40" w:line="288" w:lineRule="auto"/>
        <w:ind w:firstLine="709"/>
        <w:jc w:val="both"/>
        <w:rPr>
          <w:sz w:val="28"/>
          <w:szCs w:val="28"/>
          <w:lang w:val="uz-Cyrl-UZ"/>
        </w:rPr>
      </w:pPr>
      <w:r w:rsidRPr="00DF0033">
        <w:rPr>
          <w:sz w:val="28"/>
          <w:szCs w:val="28"/>
          <w:lang w:val="uz-Cyrl-UZ"/>
        </w:rPr>
        <w:lastRenderedPageBreak/>
        <w:t>Qaytarilish uchun asos bo‘lgan holatlar bartaraf etilgan taqdirda, tegishli hujjatlar ushbu Nizom talablari asosida rag‘batlantirish uchun qayta taqdim etilishi mumkin.</w:t>
      </w:r>
    </w:p>
    <w:p w14:paraId="7D52BABA" w14:textId="3087CC89" w:rsidR="009753B6" w:rsidRPr="00DF0033" w:rsidRDefault="00B147BA" w:rsidP="009F1BFD">
      <w:pPr>
        <w:spacing w:after="40" w:line="288" w:lineRule="auto"/>
        <w:ind w:firstLine="709"/>
        <w:jc w:val="both"/>
        <w:rPr>
          <w:sz w:val="28"/>
          <w:szCs w:val="28"/>
          <w:lang w:val="uz-Cyrl-UZ"/>
        </w:rPr>
      </w:pPr>
      <w:r w:rsidRPr="00207011">
        <w:rPr>
          <w:sz w:val="28"/>
          <w:szCs w:val="28"/>
          <w:lang w:val="uz-Cyrl-UZ"/>
        </w:rPr>
        <w:t>18</w:t>
      </w:r>
      <w:r w:rsidR="009753B6" w:rsidRPr="00DF0033">
        <w:rPr>
          <w:sz w:val="28"/>
          <w:szCs w:val="28"/>
          <w:lang w:val="uz-Cyrl-UZ"/>
        </w:rPr>
        <w:t>.</w:t>
      </w:r>
      <w:r w:rsidR="009753B6" w:rsidRPr="00DF0033">
        <w:rPr>
          <w:sz w:val="28"/>
          <w:szCs w:val="28"/>
          <w:lang w:val="uz-Cyrl-UZ"/>
        </w:rPr>
        <w:tab/>
        <w:t>Rag‘batlantirish bo‘yicha Maxsus komissiya tomonidan chiqarilgan qarorlar uch ish kuni ichida ijro uchun yuboriladi.</w:t>
      </w:r>
    </w:p>
    <w:p w14:paraId="69D25E10" w14:textId="3A494DEE" w:rsidR="009753B6" w:rsidRPr="00DF0033" w:rsidRDefault="00B147BA" w:rsidP="009F1BFD">
      <w:pPr>
        <w:spacing w:after="40" w:line="288" w:lineRule="auto"/>
        <w:ind w:firstLine="709"/>
        <w:jc w:val="both"/>
        <w:rPr>
          <w:sz w:val="28"/>
          <w:szCs w:val="28"/>
          <w:lang w:val="uz-Cyrl-UZ"/>
        </w:rPr>
      </w:pPr>
      <w:r w:rsidRPr="00207011">
        <w:rPr>
          <w:sz w:val="28"/>
          <w:szCs w:val="28"/>
          <w:lang w:val="uz-Cyrl-UZ"/>
        </w:rPr>
        <w:t>19</w:t>
      </w:r>
      <w:r w:rsidR="009753B6" w:rsidRPr="00DF0033">
        <w:rPr>
          <w:sz w:val="28"/>
          <w:szCs w:val="28"/>
          <w:lang w:val="uz-Cyrl-UZ"/>
        </w:rPr>
        <w:t>.</w:t>
      </w:r>
      <w:r w:rsidR="009753B6" w:rsidRPr="00DF0033">
        <w:rPr>
          <w:sz w:val="28"/>
          <w:szCs w:val="28"/>
          <w:lang w:val="uz-Cyrl-UZ"/>
        </w:rPr>
        <w:tab/>
        <w:t>Maxsus komissiyaning raisi komissiya qarori qonuniyligi, xolisligi hamda xodimlarning shaxsiga oid ma’lumotlar oshkor etilmasligi uchun shaxsan javobgar hisoblanadi.</w:t>
      </w:r>
    </w:p>
    <w:p w14:paraId="40724617" w14:textId="0371C7C1" w:rsidR="009753B6" w:rsidRPr="00DF0033" w:rsidRDefault="009753B6" w:rsidP="009F1BFD">
      <w:pPr>
        <w:spacing w:after="40" w:line="288" w:lineRule="auto"/>
        <w:ind w:firstLine="709"/>
        <w:jc w:val="both"/>
        <w:rPr>
          <w:sz w:val="28"/>
          <w:szCs w:val="28"/>
          <w:lang w:val="uz-Cyrl-UZ"/>
        </w:rPr>
      </w:pPr>
      <w:r w:rsidRPr="00DF0033">
        <w:rPr>
          <w:sz w:val="28"/>
          <w:szCs w:val="28"/>
          <w:lang w:val="uz-Cyrl-UZ"/>
        </w:rPr>
        <w:t>2</w:t>
      </w:r>
      <w:r w:rsidR="00B147BA" w:rsidRPr="00207011">
        <w:rPr>
          <w:sz w:val="28"/>
          <w:szCs w:val="28"/>
          <w:lang w:val="uz-Cyrl-UZ"/>
        </w:rPr>
        <w:t>0</w:t>
      </w:r>
      <w:r w:rsidRPr="00DF0033">
        <w:rPr>
          <w:sz w:val="28"/>
          <w:szCs w:val="28"/>
          <w:lang w:val="uz-Cyrl-UZ"/>
        </w:rPr>
        <w:t>.</w:t>
      </w:r>
      <w:r w:rsidRPr="00DF0033">
        <w:rPr>
          <w:sz w:val="28"/>
          <w:szCs w:val="28"/>
          <w:lang w:val="uz-Cyrl-UZ"/>
        </w:rPr>
        <w:tab/>
        <w:t>Maxsus komissiyaning qarori asosida bir ish kuni ichida bir martalik pul mukofoti yoki esdalik sovg‘asi bilan taqdirlash haqida ichki buyruq chiqaradi.</w:t>
      </w:r>
    </w:p>
    <w:p w14:paraId="7AF7BF23" w14:textId="77777777" w:rsidR="009753B6" w:rsidRPr="00DF0033" w:rsidRDefault="009753B6" w:rsidP="009F1BFD">
      <w:pPr>
        <w:spacing w:after="40" w:line="288" w:lineRule="auto"/>
        <w:ind w:firstLine="709"/>
        <w:jc w:val="both"/>
        <w:rPr>
          <w:sz w:val="28"/>
          <w:szCs w:val="28"/>
          <w:lang w:val="uz-Cyrl-UZ"/>
        </w:rPr>
      </w:pPr>
      <w:r w:rsidRPr="00DF0033">
        <w:rPr>
          <w:sz w:val="28"/>
          <w:szCs w:val="28"/>
          <w:lang w:val="uz-Cyrl-UZ"/>
        </w:rPr>
        <w:t>Bir martalik pul mukofoti xarajatlar smetasiga o‘zgartirish kiritilgandan so‘ng besh ish kuni ichida xodimlarning shaxsiy hisobvarag‘iga o‘tkazib beriladi, esdalik sovg‘asi esa qonunchilik hujjatlariga muvofiq sovg‘a qilinadigan buyum xarid qilingandan so‘ng uch ish kuni ichida topshiriladi.</w:t>
      </w:r>
    </w:p>
    <w:p w14:paraId="0D6C994E" w14:textId="119DB641" w:rsidR="009753B6" w:rsidRPr="00DF0033" w:rsidRDefault="009753B6" w:rsidP="009F1BFD">
      <w:pPr>
        <w:spacing w:after="40" w:line="288" w:lineRule="auto"/>
        <w:ind w:firstLine="709"/>
        <w:jc w:val="both"/>
        <w:rPr>
          <w:sz w:val="28"/>
          <w:szCs w:val="28"/>
          <w:lang w:val="uz-Cyrl-UZ"/>
        </w:rPr>
      </w:pPr>
      <w:r w:rsidRPr="00DF0033">
        <w:rPr>
          <w:sz w:val="28"/>
          <w:szCs w:val="28"/>
          <w:lang w:val="uz-Cyrl-UZ"/>
        </w:rPr>
        <w:t>2</w:t>
      </w:r>
      <w:r w:rsidR="00B147BA">
        <w:rPr>
          <w:sz w:val="28"/>
          <w:szCs w:val="28"/>
          <w:lang w:val="uz-Cyrl-UZ"/>
        </w:rPr>
        <w:t>1</w:t>
      </w:r>
      <w:r w:rsidRPr="00DF0033">
        <w:rPr>
          <w:sz w:val="28"/>
          <w:szCs w:val="28"/>
          <w:lang w:val="uz-Cyrl-UZ"/>
        </w:rPr>
        <w:t>.</w:t>
      </w:r>
      <w:r w:rsidRPr="00DF0033">
        <w:rPr>
          <w:sz w:val="28"/>
          <w:szCs w:val="28"/>
          <w:lang w:val="uz-Cyrl-UZ"/>
        </w:rPr>
        <w:tab/>
        <w:t xml:space="preserve">Tashakkurnoma shaklida rag‘batlantirish masalasi </w:t>
      </w:r>
      <w:r w:rsidR="00977A6A" w:rsidRPr="00977A6A">
        <w:rPr>
          <w:sz w:val="28"/>
          <w:szCs w:val="28"/>
          <w:lang w:val="uz-Cyrl-UZ"/>
        </w:rPr>
        <w:t>Sanepidqo‘m</w:t>
      </w:r>
      <w:r w:rsidR="000047AC" w:rsidRPr="00977A6A">
        <w:rPr>
          <w:sz w:val="28"/>
          <w:szCs w:val="28"/>
          <w:lang w:val="uz-Cyrl-UZ"/>
        </w:rPr>
        <w:t xml:space="preserve"> </w:t>
      </w:r>
      <w:proofErr w:type="spellStart"/>
      <w:r w:rsidR="00977A6A">
        <w:rPr>
          <w:sz w:val="28"/>
          <w:szCs w:val="28"/>
        </w:rPr>
        <w:t>raisi</w:t>
      </w:r>
      <w:proofErr w:type="spellEnd"/>
      <w:r w:rsidR="000047AC" w:rsidRPr="00977A6A">
        <w:rPr>
          <w:sz w:val="28"/>
          <w:szCs w:val="28"/>
          <w:lang w:val="uz-Cyrl-UZ"/>
        </w:rPr>
        <w:t xml:space="preserve"> </w:t>
      </w:r>
      <w:r w:rsidRPr="00DF0033">
        <w:rPr>
          <w:sz w:val="28"/>
          <w:szCs w:val="28"/>
          <w:lang w:val="uz-Cyrl-UZ"/>
        </w:rPr>
        <w:t>tomonidan ko‘rib chiqiladi.</w:t>
      </w:r>
    </w:p>
    <w:p w14:paraId="1A41F4EB" w14:textId="77777777" w:rsidR="009753B6" w:rsidRPr="00DF0033" w:rsidRDefault="009753B6" w:rsidP="009F1BFD">
      <w:pPr>
        <w:spacing w:after="40" w:line="288" w:lineRule="auto"/>
        <w:ind w:firstLine="709"/>
        <w:jc w:val="center"/>
        <w:rPr>
          <w:b/>
          <w:sz w:val="28"/>
          <w:szCs w:val="28"/>
          <w:lang w:val="uz-Cyrl-UZ"/>
        </w:rPr>
      </w:pPr>
    </w:p>
    <w:p w14:paraId="6F5D9BF5" w14:textId="77777777" w:rsidR="009753B6" w:rsidRPr="00DF0033" w:rsidRDefault="009753B6" w:rsidP="009F1BFD">
      <w:pPr>
        <w:spacing w:after="40" w:line="288" w:lineRule="auto"/>
        <w:jc w:val="center"/>
        <w:rPr>
          <w:b/>
          <w:sz w:val="28"/>
          <w:szCs w:val="28"/>
          <w:lang w:val="uz-Cyrl-UZ"/>
        </w:rPr>
      </w:pPr>
      <w:r w:rsidRPr="00DF0033">
        <w:rPr>
          <w:b/>
          <w:sz w:val="28"/>
          <w:szCs w:val="28"/>
          <w:lang w:val="uz-Cyrl-UZ"/>
        </w:rPr>
        <w:t>4-bob. Yakunlovchi qoidalar</w:t>
      </w:r>
    </w:p>
    <w:p w14:paraId="7534F5DE" w14:textId="77777777" w:rsidR="009753B6" w:rsidRPr="00DF0033" w:rsidRDefault="009753B6" w:rsidP="009F1BFD">
      <w:pPr>
        <w:spacing w:after="40" w:line="288" w:lineRule="auto"/>
        <w:ind w:firstLine="709"/>
        <w:jc w:val="center"/>
        <w:rPr>
          <w:b/>
          <w:sz w:val="28"/>
          <w:szCs w:val="28"/>
          <w:lang w:val="uz-Cyrl-UZ"/>
        </w:rPr>
      </w:pPr>
    </w:p>
    <w:p w14:paraId="0BC94D32" w14:textId="547124C9" w:rsidR="009753B6" w:rsidRPr="00DF0033" w:rsidRDefault="009753B6" w:rsidP="009F1BFD">
      <w:pPr>
        <w:spacing w:after="40" w:line="288" w:lineRule="auto"/>
        <w:ind w:firstLine="709"/>
        <w:jc w:val="both"/>
        <w:rPr>
          <w:sz w:val="28"/>
          <w:szCs w:val="28"/>
          <w:lang w:val="uz-Cyrl-UZ"/>
        </w:rPr>
      </w:pPr>
      <w:r w:rsidRPr="00DF0033">
        <w:rPr>
          <w:sz w:val="28"/>
          <w:szCs w:val="28"/>
          <w:lang w:val="uz-Cyrl-UZ"/>
        </w:rPr>
        <w:t>2</w:t>
      </w:r>
      <w:r w:rsidR="00B147BA">
        <w:rPr>
          <w:sz w:val="28"/>
          <w:szCs w:val="28"/>
          <w:lang w:val="uz-Cyrl-UZ"/>
        </w:rPr>
        <w:t>2</w:t>
      </w:r>
      <w:r w:rsidRPr="00DF0033">
        <w:rPr>
          <w:sz w:val="28"/>
          <w:szCs w:val="28"/>
          <w:lang w:val="uz-Cyrl-UZ"/>
        </w:rPr>
        <w:t>.</w:t>
      </w:r>
      <w:r w:rsidRPr="00DF0033">
        <w:rPr>
          <w:sz w:val="28"/>
          <w:szCs w:val="28"/>
          <w:lang w:val="uz-Cyrl-UZ"/>
        </w:rPr>
        <w:tab/>
        <w:t xml:space="preserve">Rag‘batlantirilgan korrupsiyaga oid huquqbuzarlik haqida xabar bergan yoki korrupsiyaga qarshi kurashishga boshqa tarzda ko‘maklashgan xodimlarning reyestri </w:t>
      </w:r>
      <w:r w:rsidR="00207011" w:rsidRPr="00207011">
        <w:rPr>
          <w:sz w:val="28"/>
          <w:szCs w:val="28"/>
          <w:lang w:val="uz-Cyrl-UZ"/>
        </w:rPr>
        <w:t>Korrupsiyaga qarshi</w:t>
      </w:r>
      <w:r w:rsidR="00A05724" w:rsidRPr="00A05724">
        <w:rPr>
          <w:sz w:val="28"/>
          <w:szCs w:val="28"/>
          <w:lang w:val="uz-Cyrl-UZ"/>
        </w:rPr>
        <w:t xml:space="preserve"> kurashish</w:t>
      </w:r>
      <w:r w:rsidR="00207011" w:rsidRPr="00207011">
        <w:rPr>
          <w:sz w:val="28"/>
          <w:szCs w:val="28"/>
          <w:lang w:val="uz-Cyrl-UZ"/>
        </w:rPr>
        <w:t xml:space="preserve"> </w:t>
      </w:r>
      <w:r w:rsidR="00A05724" w:rsidRPr="00A05724">
        <w:rPr>
          <w:sz w:val="28"/>
          <w:szCs w:val="28"/>
          <w:lang w:val="uz-Cyrl-UZ"/>
        </w:rPr>
        <w:t>(</w:t>
      </w:r>
      <w:r w:rsidR="00A05724" w:rsidRPr="00207011">
        <w:rPr>
          <w:sz w:val="28"/>
          <w:szCs w:val="28"/>
          <w:lang w:val="uz-Cyrl-UZ"/>
        </w:rPr>
        <w:t xml:space="preserve">Korrupsiyaga qarshi </w:t>
      </w:r>
      <w:r w:rsidR="00207011" w:rsidRPr="00207011">
        <w:rPr>
          <w:sz w:val="28"/>
          <w:szCs w:val="28"/>
          <w:lang w:val="uz-Cyrl-UZ"/>
        </w:rPr>
        <w:t>ichki nazorat</w:t>
      </w:r>
      <w:r w:rsidR="00A05724" w:rsidRPr="00A05724">
        <w:rPr>
          <w:sz w:val="28"/>
          <w:szCs w:val="28"/>
          <w:lang w:val="uz-Cyrl-UZ"/>
        </w:rPr>
        <w:t>)</w:t>
      </w:r>
      <w:r w:rsidR="00207011" w:rsidRPr="00207011">
        <w:rPr>
          <w:sz w:val="28"/>
          <w:szCs w:val="28"/>
          <w:lang w:val="uz-Cyrl-UZ"/>
        </w:rPr>
        <w:t xml:space="preserve"> bo‘limi</w:t>
      </w:r>
      <w:r w:rsidRPr="00DF0033">
        <w:rPr>
          <w:sz w:val="28"/>
          <w:szCs w:val="28"/>
          <w:lang w:val="uz-Cyrl-UZ"/>
        </w:rPr>
        <w:t xml:space="preserve"> tomonidan yuritiladi.</w:t>
      </w:r>
    </w:p>
    <w:p w14:paraId="44A34145" w14:textId="06FBED1E" w:rsidR="009753B6" w:rsidRPr="00DF0033" w:rsidRDefault="009753B6" w:rsidP="009F1BFD">
      <w:pPr>
        <w:spacing w:after="40" w:line="288" w:lineRule="auto"/>
        <w:ind w:firstLine="709"/>
        <w:jc w:val="both"/>
        <w:rPr>
          <w:sz w:val="28"/>
          <w:szCs w:val="28"/>
          <w:lang w:val="uz-Cyrl-UZ"/>
        </w:rPr>
      </w:pPr>
      <w:r w:rsidRPr="00DF0033">
        <w:rPr>
          <w:sz w:val="28"/>
          <w:szCs w:val="28"/>
          <w:lang w:val="uz-Cyrl-UZ"/>
        </w:rPr>
        <w:t>2</w:t>
      </w:r>
      <w:r w:rsidR="00B147BA">
        <w:rPr>
          <w:sz w:val="28"/>
          <w:szCs w:val="28"/>
          <w:lang w:val="uz-Cyrl-UZ"/>
        </w:rPr>
        <w:t>3</w:t>
      </w:r>
      <w:r w:rsidRPr="00DF0033">
        <w:rPr>
          <w:sz w:val="28"/>
          <w:szCs w:val="28"/>
          <w:lang w:val="uz-Cyrl-UZ"/>
        </w:rPr>
        <w:t>.</w:t>
      </w:r>
      <w:r w:rsidRPr="00DF0033">
        <w:rPr>
          <w:sz w:val="28"/>
          <w:szCs w:val="28"/>
          <w:lang w:val="uz-Cyrl-UZ"/>
        </w:rPr>
        <w:tab/>
        <w:t xml:space="preserve">Korrupsiyaga oid huquqbuzarlik haqida xabar bergan yoki korrupsiyaga qarshi kurashishga boshqa tarzda ko‘maklashgan xodimlar, ularning oila a’zolari </w:t>
      </w:r>
      <w:r w:rsidR="000047AC">
        <w:rPr>
          <w:sz w:val="28"/>
          <w:szCs w:val="28"/>
          <w:lang w:val="uz-Cyrl-UZ"/>
        </w:rPr>
        <w:br/>
      </w:r>
      <w:r w:rsidRPr="00DF0033">
        <w:rPr>
          <w:sz w:val="28"/>
          <w:szCs w:val="28"/>
          <w:lang w:val="uz-Cyrl-UZ"/>
        </w:rPr>
        <w:t>va yaqin qarindoshlarining xavfsizligini ta’minlash maqsadida ular haqidagi ma’lumotlar qonunchilik hujjatlarida belgilangan talablar asosida oshkor etilishi mumkin.</w:t>
      </w:r>
    </w:p>
    <w:p w14:paraId="460BC032" w14:textId="4A33578E" w:rsidR="009753B6" w:rsidRPr="00DF0033" w:rsidRDefault="009753B6" w:rsidP="009F1BFD">
      <w:pPr>
        <w:spacing w:after="40" w:line="288" w:lineRule="auto"/>
        <w:ind w:firstLine="709"/>
        <w:jc w:val="both"/>
        <w:rPr>
          <w:sz w:val="28"/>
          <w:szCs w:val="28"/>
          <w:lang w:val="uz-Cyrl-UZ"/>
        </w:rPr>
      </w:pPr>
      <w:r w:rsidRPr="00DF0033">
        <w:rPr>
          <w:sz w:val="28"/>
          <w:szCs w:val="28"/>
          <w:lang w:val="uz-Cyrl-UZ"/>
        </w:rPr>
        <w:t>2</w:t>
      </w:r>
      <w:r w:rsidR="00B147BA">
        <w:rPr>
          <w:sz w:val="28"/>
          <w:szCs w:val="28"/>
          <w:lang w:val="uz-Cyrl-UZ"/>
        </w:rPr>
        <w:t>4</w:t>
      </w:r>
      <w:r w:rsidRPr="00DF0033">
        <w:rPr>
          <w:sz w:val="28"/>
          <w:szCs w:val="28"/>
          <w:lang w:val="uz-Cyrl-UZ"/>
        </w:rPr>
        <w:t>.</w:t>
      </w:r>
      <w:r w:rsidRPr="00DF0033">
        <w:rPr>
          <w:sz w:val="28"/>
          <w:szCs w:val="28"/>
          <w:lang w:val="uz-Cyrl-UZ"/>
        </w:rPr>
        <w:tab/>
        <w:t xml:space="preserve">Korrupsiyaga oid huquqbuzarlik haqida xabar bergan yoki korrupsiyaga qarshi kurashishga boshqa tarzda ko‘maklashgan xodimlar, ularning oila a’zolari </w:t>
      </w:r>
      <w:r w:rsidR="000047AC">
        <w:rPr>
          <w:sz w:val="28"/>
          <w:szCs w:val="28"/>
          <w:lang w:val="uz-Cyrl-UZ"/>
        </w:rPr>
        <w:br/>
      </w:r>
      <w:r w:rsidRPr="00DF0033">
        <w:rPr>
          <w:sz w:val="28"/>
          <w:szCs w:val="28"/>
          <w:lang w:val="uz-Cyrl-UZ"/>
        </w:rPr>
        <w:t>va yaqin qarindoshlarini himoya qilish qonunchilik hujjatlariga muvofiq amalga oshiriladi.</w:t>
      </w:r>
    </w:p>
    <w:p w14:paraId="4BD9069F" w14:textId="1BC7FE31" w:rsidR="009753B6" w:rsidRPr="00DF0033" w:rsidRDefault="009753B6" w:rsidP="009F1BFD">
      <w:pPr>
        <w:spacing w:after="40" w:line="288" w:lineRule="auto"/>
        <w:ind w:firstLine="709"/>
        <w:jc w:val="both"/>
        <w:rPr>
          <w:sz w:val="28"/>
          <w:szCs w:val="28"/>
          <w:lang w:val="uz-Cyrl-UZ"/>
        </w:rPr>
      </w:pPr>
      <w:r w:rsidRPr="00DF0033">
        <w:rPr>
          <w:sz w:val="28"/>
          <w:szCs w:val="28"/>
          <w:lang w:val="uz-Cyrl-UZ"/>
        </w:rPr>
        <w:t>2</w:t>
      </w:r>
      <w:r w:rsidR="00B147BA">
        <w:rPr>
          <w:sz w:val="28"/>
          <w:szCs w:val="28"/>
          <w:lang w:val="uz-Cyrl-UZ"/>
        </w:rPr>
        <w:t>5</w:t>
      </w:r>
      <w:r w:rsidRPr="00DF0033">
        <w:rPr>
          <w:sz w:val="28"/>
          <w:szCs w:val="28"/>
          <w:lang w:val="uz-Cyrl-UZ"/>
        </w:rPr>
        <w:t>.</w:t>
      </w:r>
      <w:r w:rsidRPr="00DF0033">
        <w:rPr>
          <w:sz w:val="28"/>
          <w:szCs w:val="28"/>
          <w:lang w:val="uz-Cyrl-UZ"/>
        </w:rPr>
        <w:tab/>
        <w:t>Korrupsiyaga oid huquqbuzarlik haqida xabar bergan yoki korrupsiyaga qarshi kurashishga boshqa tarzda ko‘maklashgan xodimlarni rag‘batlantirish bilan bog‘liq nizolar qonunchilik hujjatlarida belgilangan tartibda hal etiladi.</w:t>
      </w:r>
    </w:p>
    <w:p w14:paraId="27F02C07" w14:textId="139D079E" w:rsidR="007E3C64" w:rsidRDefault="009753B6" w:rsidP="00A05724">
      <w:pPr>
        <w:spacing w:after="40" w:line="288" w:lineRule="auto"/>
        <w:ind w:firstLine="709"/>
        <w:jc w:val="both"/>
        <w:rPr>
          <w:sz w:val="28"/>
          <w:lang w:val="uz-Cyrl-UZ"/>
        </w:rPr>
      </w:pPr>
      <w:r w:rsidRPr="00DF0033">
        <w:rPr>
          <w:sz w:val="28"/>
          <w:szCs w:val="28"/>
          <w:lang w:val="uz-Cyrl-UZ"/>
        </w:rPr>
        <w:t>2</w:t>
      </w:r>
      <w:r w:rsidR="00B147BA">
        <w:rPr>
          <w:sz w:val="28"/>
          <w:szCs w:val="28"/>
          <w:lang w:val="uz-Cyrl-UZ"/>
        </w:rPr>
        <w:t>6</w:t>
      </w:r>
      <w:r w:rsidRPr="00DF0033">
        <w:rPr>
          <w:sz w:val="28"/>
          <w:szCs w:val="28"/>
          <w:lang w:val="uz-Cyrl-UZ"/>
        </w:rPr>
        <w:t>.</w:t>
      </w:r>
      <w:r w:rsidRPr="00DF0033">
        <w:rPr>
          <w:sz w:val="28"/>
          <w:szCs w:val="28"/>
          <w:lang w:val="uz-Cyrl-UZ"/>
        </w:rPr>
        <w:tab/>
        <w:t>Ushbu Nizom talablari buzilganligida aybdor bo‘lgan xodimlar qonunchilik hujjatlarida belgilangan tartibda javob beradilar.</w:t>
      </w:r>
      <w:r w:rsidR="007E3C64">
        <w:rPr>
          <w:sz w:val="28"/>
          <w:lang w:val="uz-Cyrl-UZ"/>
        </w:rPr>
        <w:br w:type="page"/>
      </w:r>
    </w:p>
    <w:p w14:paraId="7E58A9BE" w14:textId="7B3F0819" w:rsidR="007E3C64" w:rsidRPr="007E3C64" w:rsidRDefault="00BF2D3D" w:rsidP="007E3C64">
      <w:pPr>
        <w:ind w:left="5812" w:right="362" w:hanging="3"/>
        <w:jc w:val="center"/>
        <w:rPr>
          <w:bCs/>
          <w:i/>
          <w:iCs/>
          <w:sz w:val="20"/>
          <w:szCs w:val="20"/>
          <w:lang w:val="uz-Cyrl-UZ"/>
        </w:rPr>
      </w:pPr>
      <w:r w:rsidRPr="00BF2D3D">
        <w:rPr>
          <w:bCs/>
          <w:i/>
          <w:iCs/>
          <w:color w:val="000000"/>
          <w:sz w:val="20"/>
          <w:szCs w:val="20"/>
          <w:lang w:val="uz-Cyrl-UZ"/>
        </w:rPr>
        <w:lastRenderedPageBreak/>
        <w:t xml:space="preserve">Sanitariya-epidemiologik osoyishtalik va </w:t>
      </w:r>
      <w:r>
        <w:rPr>
          <w:bCs/>
          <w:i/>
          <w:iCs/>
          <w:color w:val="000000"/>
          <w:sz w:val="20"/>
          <w:szCs w:val="20"/>
          <w:lang w:val="uz-Cyrl-UZ"/>
        </w:rPr>
        <w:t xml:space="preserve">jamoat salomatligi </w:t>
      </w:r>
      <w:r w:rsidR="00D227F0" w:rsidRPr="00D227F0">
        <w:rPr>
          <w:bCs/>
          <w:i/>
          <w:iCs/>
          <w:color w:val="000000"/>
          <w:sz w:val="20"/>
          <w:szCs w:val="20"/>
          <w:lang w:val="uz-Cyrl-UZ"/>
        </w:rPr>
        <w:t>boshqar</w:t>
      </w:r>
      <w:r w:rsidR="00D227F0" w:rsidRPr="00061B3E">
        <w:rPr>
          <w:bCs/>
          <w:i/>
          <w:iCs/>
          <w:color w:val="000000"/>
          <w:sz w:val="20"/>
          <w:szCs w:val="20"/>
          <w:lang w:val="uz-Cyrl-UZ"/>
        </w:rPr>
        <w:t>m</w:t>
      </w:r>
      <w:r>
        <w:rPr>
          <w:bCs/>
          <w:i/>
          <w:iCs/>
          <w:color w:val="000000"/>
          <w:sz w:val="20"/>
          <w:szCs w:val="20"/>
          <w:lang w:val="uz-Cyrl-UZ"/>
        </w:rPr>
        <w:t>asi</w:t>
      </w:r>
      <w:r w:rsidR="007E3C64" w:rsidRPr="007E3C64">
        <w:rPr>
          <w:bCs/>
          <w:i/>
          <w:iCs/>
          <w:color w:val="000000"/>
          <w:sz w:val="20"/>
          <w:szCs w:val="20"/>
          <w:lang w:val="uz-Cyrl-UZ"/>
        </w:rPr>
        <w:t>da</w:t>
      </w:r>
      <w:r w:rsidR="007E3C64" w:rsidRPr="007E3C64">
        <w:rPr>
          <w:bCs/>
          <w:i/>
          <w:iCs/>
          <w:sz w:val="20"/>
          <w:szCs w:val="20"/>
          <w:lang w:val="uz-Cyrl-UZ"/>
        </w:rPr>
        <w:t xml:space="preserve"> Korrupsiyaga oid huquqbuzarlik haqida xabar bergan yoki korrupsiyaga qarshi kurashishga boshqa tarzda ko‘maklashgan xodimlarni rag‘batlantirish tartibi to‘g‘risidagi Nizomga ilova</w:t>
      </w:r>
    </w:p>
    <w:p w14:paraId="40184BAF" w14:textId="086120B5" w:rsidR="008473AB" w:rsidRDefault="008473AB" w:rsidP="009753B6">
      <w:pPr>
        <w:ind w:left="220" w:right="362" w:hanging="3"/>
        <w:jc w:val="center"/>
        <w:rPr>
          <w:sz w:val="28"/>
          <w:lang w:val="uz-Cyrl-UZ"/>
        </w:rPr>
      </w:pPr>
    </w:p>
    <w:p w14:paraId="1130842B" w14:textId="2F67BE4C" w:rsidR="00A9186A" w:rsidRDefault="00A9186A" w:rsidP="009753B6">
      <w:pPr>
        <w:ind w:left="220" w:right="362" w:hanging="3"/>
        <w:jc w:val="center"/>
        <w:rPr>
          <w:b/>
          <w:bCs/>
          <w:sz w:val="28"/>
          <w:lang w:val="uz-Cyrl-UZ"/>
        </w:rPr>
      </w:pPr>
      <w:r w:rsidRPr="00A9186A">
        <w:rPr>
          <w:b/>
          <w:bCs/>
          <w:sz w:val="28"/>
          <w:lang w:val="uz-Cyrl-UZ"/>
        </w:rPr>
        <w:t>Korrupsiyaga oid huquqbuzarlik haqida xabar bergan yoki korrupsiyaga qarshi kurashishga boshqa tarzda ko‘maklashgan xodimlarni rag‘batlantirish bo‘yicha maxsus komissiya tarkibi</w:t>
      </w:r>
    </w:p>
    <w:p w14:paraId="39FC2F38" w14:textId="1AAC475F" w:rsidR="00610EAA" w:rsidRDefault="00610EAA" w:rsidP="009753B6">
      <w:pPr>
        <w:ind w:left="220" w:right="362" w:hanging="3"/>
        <w:jc w:val="center"/>
        <w:rPr>
          <w:b/>
          <w:bCs/>
          <w:sz w:val="28"/>
          <w:lang w:val="uz-Cyrl-UZ"/>
        </w:rPr>
      </w:pPr>
    </w:p>
    <w:tbl>
      <w:tblPr>
        <w:tblStyle w:val="a6"/>
        <w:tblW w:w="9776" w:type="dxa"/>
        <w:tblLook w:val="04A0" w:firstRow="1" w:lastRow="0" w:firstColumn="1" w:lastColumn="0" w:noHBand="0" w:noVBand="1"/>
      </w:tblPr>
      <w:tblGrid>
        <w:gridCol w:w="999"/>
        <w:gridCol w:w="5280"/>
        <w:gridCol w:w="3497"/>
      </w:tblGrid>
      <w:tr w:rsidR="00610EAA" w14:paraId="05FE08D9" w14:textId="77777777" w:rsidTr="00141E4B">
        <w:tc>
          <w:tcPr>
            <w:tcW w:w="999" w:type="dxa"/>
          </w:tcPr>
          <w:p w14:paraId="20E231E9" w14:textId="7E1CB5BA" w:rsidR="00610EAA" w:rsidRPr="00610EAA" w:rsidRDefault="00610EAA" w:rsidP="00610EAA">
            <w:pPr>
              <w:ind w:right="362"/>
              <w:jc w:val="center"/>
              <w:rPr>
                <w:b/>
                <w:bCs/>
                <w:sz w:val="28"/>
                <w:lang w:val="uz-Cyrl-UZ"/>
              </w:rPr>
            </w:pPr>
            <w:r w:rsidRPr="00610EAA">
              <w:rPr>
                <w:b/>
                <w:bCs/>
                <w:sz w:val="28"/>
                <w:lang w:val="uz-Cyrl-UZ"/>
              </w:rPr>
              <w:t>Т/р</w:t>
            </w:r>
          </w:p>
        </w:tc>
        <w:tc>
          <w:tcPr>
            <w:tcW w:w="5280" w:type="dxa"/>
          </w:tcPr>
          <w:p w14:paraId="20A177B6" w14:textId="501DDBE1" w:rsidR="00610EAA" w:rsidRPr="00610EAA" w:rsidRDefault="00610EAA" w:rsidP="00610EAA">
            <w:pPr>
              <w:ind w:right="362"/>
              <w:jc w:val="center"/>
              <w:rPr>
                <w:b/>
                <w:bCs/>
                <w:sz w:val="28"/>
              </w:rPr>
            </w:pPr>
            <w:r w:rsidRPr="00610EAA">
              <w:rPr>
                <w:b/>
                <w:bCs/>
                <w:sz w:val="28"/>
                <w:lang w:val="uz-Cyrl-UZ"/>
              </w:rPr>
              <w:t xml:space="preserve">Maxsus komissiya </w:t>
            </w:r>
            <w:proofErr w:type="spellStart"/>
            <w:r w:rsidRPr="00610EAA">
              <w:rPr>
                <w:b/>
                <w:bCs/>
                <w:sz w:val="28"/>
              </w:rPr>
              <w:t>a’zosining</w:t>
            </w:r>
            <w:proofErr w:type="spellEnd"/>
            <w:r w:rsidRPr="00610EAA">
              <w:rPr>
                <w:b/>
                <w:bCs/>
                <w:sz w:val="28"/>
              </w:rPr>
              <w:t xml:space="preserve"> </w:t>
            </w:r>
            <w:proofErr w:type="spellStart"/>
            <w:r w:rsidRPr="00610EAA">
              <w:rPr>
                <w:b/>
                <w:bCs/>
                <w:sz w:val="28"/>
              </w:rPr>
              <w:t>F.I.Sh</w:t>
            </w:r>
            <w:proofErr w:type="spellEnd"/>
          </w:p>
        </w:tc>
        <w:tc>
          <w:tcPr>
            <w:tcW w:w="3497" w:type="dxa"/>
          </w:tcPr>
          <w:p w14:paraId="6D7A4034" w14:textId="7C32D2DC" w:rsidR="00610EAA" w:rsidRPr="00610EAA" w:rsidRDefault="00610EAA" w:rsidP="00610EAA">
            <w:pPr>
              <w:ind w:right="362"/>
              <w:jc w:val="center"/>
              <w:rPr>
                <w:b/>
                <w:bCs/>
                <w:sz w:val="28"/>
                <w:lang w:val="uz-Cyrl-UZ"/>
              </w:rPr>
            </w:pPr>
            <w:r w:rsidRPr="00610EAA">
              <w:rPr>
                <w:b/>
                <w:bCs/>
                <w:sz w:val="28"/>
                <w:lang w:val="uz-Cyrl-UZ"/>
              </w:rPr>
              <w:t xml:space="preserve">Maxsus komissiya </w:t>
            </w:r>
            <w:proofErr w:type="spellStart"/>
            <w:r w:rsidRPr="00610EAA">
              <w:rPr>
                <w:b/>
                <w:bCs/>
                <w:sz w:val="28"/>
              </w:rPr>
              <w:t>a’zosining</w:t>
            </w:r>
            <w:proofErr w:type="spellEnd"/>
            <w:r w:rsidRPr="00610EAA">
              <w:rPr>
                <w:b/>
                <w:bCs/>
                <w:sz w:val="28"/>
              </w:rPr>
              <w:t xml:space="preserve"> </w:t>
            </w:r>
            <w:proofErr w:type="spellStart"/>
            <w:r w:rsidRPr="00610EAA">
              <w:rPr>
                <w:b/>
                <w:bCs/>
                <w:sz w:val="28"/>
              </w:rPr>
              <w:t>lavozimi</w:t>
            </w:r>
            <w:proofErr w:type="spellEnd"/>
          </w:p>
        </w:tc>
      </w:tr>
      <w:tr w:rsidR="00610EAA" w14:paraId="26A51880" w14:textId="77777777" w:rsidTr="00141E4B">
        <w:tc>
          <w:tcPr>
            <w:tcW w:w="999" w:type="dxa"/>
            <w:vAlign w:val="center"/>
          </w:tcPr>
          <w:p w14:paraId="7DA62D58" w14:textId="5262B296" w:rsidR="00610EAA" w:rsidRDefault="00D26A0A" w:rsidP="00D26A0A">
            <w:pPr>
              <w:tabs>
                <w:tab w:val="left" w:pos="27"/>
                <w:tab w:val="left" w:pos="169"/>
              </w:tabs>
              <w:ind w:right="-101"/>
              <w:jc w:val="center"/>
              <w:rPr>
                <w:b/>
                <w:bCs/>
                <w:sz w:val="28"/>
                <w:lang w:val="uz-Cyrl-UZ"/>
              </w:rPr>
            </w:pPr>
            <w:r>
              <w:rPr>
                <w:b/>
                <w:bCs/>
                <w:sz w:val="28"/>
                <w:lang w:val="uz-Cyrl-UZ"/>
              </w:rPr>
              <w:t>1.</w:t>
            </w:r>
          </w:p>
        </w:tc>
        <w:tc>
          <w:tcPr>
            <w:tcW w:w="5280" w:type="dxa"/>
            <w:vAlign w:val="center"/>
          </w:tcPr>
          <w:p w14:paraId="6B2671DE" w14:textId="28309FD8" w:rsidR="00610EAA" w:rsidRPr="0058738F" w:rsidRDefault="00061B3E" w:rsidP="00684E3C">
            <w:pPr>
              <w:tabs>
                <w:tab w:val="left" w:pos="3566"/>
                <w:tab w:val="left" w:pos="3862"/>
              </w:tabs>
              <w:jc w:val="center"/>
              <w:rPr>
                <w:sz w:val="28"/>
              </w:rPr>
            </w:pPr>
            <w:proofErr w:type="spellStart"/>
            <w:r>
              <w:rPr>
                <w:sz w:val="28"/>
              </w:rPr>
              <w:t>Muzafaarov</w:t>
            </w:r>
            <w:proofErr w:type="spellEnd"/>
            <w:r>
              <w:rPr>
                <w:sz w:val="28"/>
              </w:rPr>
              <w:t xml:space="preserve"> </w:t>
            </w:r>
            <w:proofErr w:type="spellStart"/>
            <w:r>
              <w:rPr>
                <w:sz w:val="28"/>
              </w:rPr>
              <w:t>Eleor</w:t>
            </w:r>
            <w:proofErr w:type="spellEnd"/>
            <w:r>
              <w:rPr>
                <w:sz w:val="28"/>
              </w:rPr>
              <w:t xml:space="preserve"> </w:t>
            </w:r>
            <w:proofErr w:type="spellStart"/>
            <w:r>
              <w:rPr>
                <w:sz w:val="28"/>
              </w:rPr>
              <w:t>Xasano</w:t>
            </w:r>
            <w:r w:rsidR="00524005" w:rsidRPr="0058738F">
              <w:rPr>
                <w:sz w:val="28"/>
              </w:rPr>
              <w:t>vich</w:t>
            </w:r>
            <w:proofErr w:type="spellEnd"/>
          </w:p>
        </w:tc>
        <w:tc>
          <w:tcPr>
            <w:tcW w:w="3497" w:type="dxa"/>
            <w:vAlign w:val="center"/>
          </w:tcPr>
          <w:p w14:paraId="3CEB36E1" w14:textId="17B196AD" w:rsidR="00610EAA" w:rsidRPr="0058738F" w:rsidRDefault="00061B3E" w:rsidP="00D26A0A">
            <w:pPr>
              <w:pStyle w:val="a4"/>
              <w:ind w:left="0" w:right="35" w:firstLine="0"/>
              <w:rPr>
                <w:sz w:val="28"/>
              </w:rPr>
            </w:pPr>
            <w:proofErr w:type="spellStart"/>
            <w:r>
              <w:rPr>
                <w:sz w:val="28"/>
              </w:rPr>
              <w:t>Boshliq</w:t>
            </w:r>
            <w:r w:rsidR="00D26A0A" w:rsidRPr="0058738F">
              <w:rPr>
                <w:sz w:val="28"/>
              </w:rPr>
              <w:t>ning</w:t>
            </w:r>
            <w:proofErr w:type="spellEnd"/>
            <w:r w:rsidR="00D26A0A" w:rsidRPr="0058738F">
              <w:rPr>
                <w:sz w:val="28"/>
              </w:rPr>
              <w:t xml:space="preserve"> </w:t>
            </w:r>
            <w:proofErr w:type="spellStart"/>
            <w:r>
              <w:rPr>
                <w:sz w:val="28"/>
              </w:rPr>
              <w:t>sanitariv-gigiena</w:t>
            </w:r>
            <w:proofErr w:type="spellEnd"/>
            <w:r>
              <w:rPr>
                <w:sz w:val="28"/>
              </w:rPr>
              <w:t xml:space="preserve"> </w:t>
            </w:r>
            <w:proofErr w:type="spellStart"/>
            <w:r>
              <w:rPr>
                <w:sz w:val="28"/>
              </w:rPr>
              <w:t>masalalari</w:t>
            </w:r>
            <w:proofErr w:type="spellEnd"/>
            <w:r w:rsidR="00D26A0A" w:rsidRPr="0058738F">
              <w:rPr>
                <w:sz w:val="28"/>
              </w:rPr>
              <w:t xml:space="preserve"> </w:t>
            </w:r>
            <w:proofErr w:type="spellStart"/>
            <w:r w:rsidR="00D26A0A" w:rsidRPr="0058738F">
              <w:rPr>
                <w:sz w:val="28"/>
              </w:rPr>
              <w:t>bo‘yicha</w:t>
            </w:r>
            <w:proofErr w:type="spellEnd"/>
            <w:r w:rsidR="00D26A0A" w:rsidRPr="0058738F">
              <w:rPr>
                <w:sz w:val="28"/>
              </w:rPr>
              <w:t xml:space="preserve"> </w:t>
            </w:r>
            <w:proofErr w:type="spellStart"/>
            <w:r w:rsidR="00D26A0A" w:rsidRPr="0058738F">
              <w:rPr>
                <w:sz w:val="28"/>
              </w:rPr>
              <w:t>o‘rinbosari</w:t>
            </w:r>
            <w:proofErr w:type="spellEnd"/>
          </w:p>
        </w:tc>
      </w:tr>
      <w:tr w:rsidR="00610EAA" w14:paraId="465194E0" w14:textId="77777777" w:rsidTr="00141E4B">
        <w:tc>
          <w:tcPr>
            <w:tcW w:w="999" w:type="dxa"/>
            <w:vAlign w:val="center"/>
          </w:tcPr>
          <w:p w14:paraId="26A9BA46" w14:textId="0FC4DAC3" w:rsidR="00610EAA" w:rsidRDefault="00D26A0A" w:rsidP="00D26A0A">
            <w:pPr>
              <w:ind w:right="-101"/>
              <w:jc w:val="center"/>
              <w:rPr>
                <w:b/>
                <w:bCs/>
                <w:sz w:val="28"/>
                <w:lang w:val="uz-Cyrl-UZ"/>
              </w:rPr>
            </w:pPr>
            <w:r>
              <w:rPr>
                <w:b/>
                <w:bCs/>
                <w:sz w:val="28"/>
                <w:lang w:val="uz-Cyrl-UZ"/>
              </w:rPr>
              <w:t>2.</w:t>
            </w:r>
          </w:p>
        </w:tc>
        <w:tc>
          <w:tcPr>
            <w:tcW w:w="5280" w:type="dxa"/>
            <w:vAlign w:val="center"/>
          </w:tcPr>
          <w:p w14:paraId="585BC5C0" w14:textId="5DF98988" w:rsidR="00610EAA" w:rsidRPr="0058738F" w:rsidRDefault="00061B3E" w:rsidP="007B07E5">
            <w:pPr>
              <w:jc w:val="center"/>
              <w:rPr>
                <w:bCs/>
                <w:sz w:val="28"/>
              </w:rPr>
            </w:pPr>
            <w:proofErr w:type="spellStart"/>
            <w:r>
              <w:rPr>
                <w:bCs/>
                <w:sz w:val="28"/>
              </w:rPr>
              <w:t>Kamalov</w:t>
            </w:r>
            <w:proofErr w:type="spellEnd"/>
            <w:r>
              <w:rPr>
                <w:bCs/>
                <w:sz w:val="28"/>
              </w:rPr>
              <w:t xml:space="preserve"> </w:t>
            </w:r>
            <w:proofErr w:type="spellStart"/>
            <w:r>
              <w:rPr>
                <w:bCs/>
                <w:sz w:val="28"/>
              </w:rPr>
              <w:t>Nuriddin</w:t>
            </w:r>
            <w:proofErr w:type="spellEnd"/>
          </w:p>
        </w:tc>
        <w:tc>
          <w:tcPr>
            <w:tcW w:w="3497" w:type="dxa"/>
          </w:tcPr>
          <w:p w14:paraId="53BE4B0A" w14:textId="6D39EAF3" w:rsidR="00610EAA" w:rsidRPr="0058738F" w:rsidRDefault="00061B3E" w:rsidP="00D26A0A">
            <w:pPr>
              <w:pStyle w:val="a4"/>
              <w:ind w:left="0" w:right="35" w:firstLine="0"/>
              <w:rPr>
                <w:sz w:val="28"/>
                <w:lang w:val="uz-Cyrl-UZ"/>
              </w:rPr>
            </w:pPr>
            <w:proofErr w:type="spellStart"/>
            <w:r>
              <w:rPr>
                <w:sz w:val="28"/>
              </w:rPr>
              <w:t>Boshliq</w:t>
            </w:r>
            <w:r w:rsidR="00141E4B" w:rsidRPr="0058738F">
              <w:rPr>
                <w:sz w:val="28"/>
              </w:rPr>
              <w:t>ning</w:t>
            </w:r>
            <w:proofErr w:type="spellEnd"/>
            <w:r w:rsidR="00141E4B" w:rsidRPr="0058738F">
              <w:rPr>
                <w:sz w:val="28"/>
              </w:rPr>
              <w:t xml:space="preserve"> </w:t>
            </w:r>
            <w:proofErr w:type="spellStart"/>
            <w:r w:rsidR="00141E4B" w:rsidRPr="0058738F">
              <w:rPr>
                <w:sz w:val="28"/>
              </w:rPr>
              <w:t>rejim</w:t>
            </w:r>
            <w:proofErr w:type="spellEnd"/>
            <w:r w:rsidR="00141E4B" w:rsidRPr="0058738F">
              <w:rPr>
                <w:sz w:val="28"/>
              </w:rPr>
              <w:t xml:space="preserve"> </w:t>
            </w:r>
            <w:proofErr w:type="spellStart"/>
            <w:r w:rsidR="00141E4B" w:rsidRPr="0058738F">
              <w:rPr>
                <w:sz w:val="28"/>
              </w:rPr>
              <w:t>va</w:t>
            </w:r>
            <w:proofErr w:type="spellEnd"/>
            <w:r w:rsidR="00141E4B" w:rsidRPr="0058738F">
              <w:rPr>
                <w:sz w:val="28"/>
              </w:rPr>
              <w:t xml:space="preserve"> </w:t>
            </w:r>
            <w:proofErr w:type="spellStart"/>
            <w:r w:rsidR="00141E4B" w:rsidRPr="0058738F">
              <w:rPr>
                <w:sz w:val="28"/>
              </w:rPr>
              <w:t>kadrlar</w:t>
            </w:r>
            <w:proofErr w:type="spellEnd"/>
            <w:r w:rsidR="00141E4B" w:rsidRPr="0058738F">
              <w:rPr>
                <w:sz w:val="28"/>
              </w:rPr>
              <w:t xml:space="preserve"> </w:t>
            </w:r>
            <w:proofErr w:type="spellStart"/>
            <w:r w:rsidR="00141E4B" w:rsidRPr="0058738F">
              <w:rPr>
                <w:sz w:val="28"/>
              </w:rPr>
              <w:t>bo‘</w:t>
            </w:r>
            <w:r>
              <w:rPr>
                <w:sz w:val="28"/>
              </w:rPr>
              <w:t>limi</w:t>
            </w:r>
            <w:proofErr w:type="spellEnd"/>
            <w:r>
              <w:rPr>
                <w:sz w:val="28"/>
              </w:rPr>
              <w:t xml:space="preserve"> </w:t>
            </w:r>
            <w:proofErr w:type="spellStart"/>
            <w:r>
              <w:rPr>
                <w:sz w:val="28"/>
              </w:rPr>
              <w:t>mudir</w:t>
            </w:r>
            <w:r w:rsidR="00141E4B" w:rsidRPr="0058738F">
              <w:rPr>
                <w:sz w:val="28"/>
              </w:rPr>
              <w:t>i</w:t>
            </w:r>
            <w:proofErr w:type="spellEnd"/>
            <w:r w:rsidR="00D26A0A" w:rsidRPr="0058738F">
              <w:rPr>
                <w:sz w:val="28"/>
              </w:rPr>
              <w:t>-</w:t>
            </w:r>
            <w:r w:rsidR="00D26A0A" w:rsidRPr="0058738F">
              <w:rPr>
                <w:sz w:val="28"/>
                <w:lang w:val="uz-Cyrl-UZ"/>
              </w:rPr>
              <w:t>Maxsus komissiya a’zosi</w:t>
            </w:r>
          </w:p>
        </w:tc>
      </w:tr>
      <w:tr w:rsidR="00610EAA" w14:paraId="42C216C5" w14:textId="77777777" w:rsidTr="00141E4B">
        <w:tc>
          <w:tcPr>
            <w:tcW w:w="999" w:type="dxa"/>
            <w:vAlign w:val="center"/>
          </w:tcPr>
          <w:p w14:paraId="42C931D6" w14:textId="0FB19188" w:rsidR="00610EAA" w:rsidRDefault="00D26A0A" w:rsidP="00D26A0A">
            <w:pPr>
              <w:ind w:right="-101"/>
              <w:jc w:val="center"/>
              <w:rPr>
                <w:b/>
                <w:bCs/>
                <w:sz w:val="28"/>
                <w:lang w:val="uz-Cyrl-UZ"/>
              </w:rPr>
            </w:pPr>
            <w:r>
              <w:rPr>
                <w:b/>
                <w:bCs/>
                <w:sz w:val="28"/>
                <w:lang w:val="uz-Cyrl-UZ"/>
              </w:rPr>
              <w:t>3.</w:t>
            </w:r>
          </w:p>
        </w:tc>
        <w:tc>
          <w:tcPr>
            <w:tcW w:w="5280" w:type="dxa"/>
            <w:vAlign w:val="center"/>
          </w:tcPr>
          <w:p w14:paraId="3B89BE20" w14:textId="62BAD2F2" w:rsidR="00610EAA" w:rsidRPr="00061B3E" w:rsidRDefault="00061B3E" w:rsidP="00FA240F">
            <w:pPr>
              <w:ind w:right="362"/>
              <w:jc w:val="center"/>
              <w:rPr>
                <w:bCs/>
                <w:sz w:val="28"/>
              </w:rPr>
            </w:pPr>
            <w:proofErr w:type="spellStart"/>
            <w:r>
              <w:rPr>
                <w:bCs/>
                <w:sz w:val="28"/>
              </w:rPr>
              <w:t>Xamraeva</w:t>
            </w:r>
            <w:proofErr w:type="spellEnd"/>
            <w:r>
              <w:rPr>
                <w:bCs/>
                <w:sz w:val="28"/>
              </w:rPr>
              <w:t xml:space="preserve"> </w:t>
            </w:r>
            <w:proofErr w:type="spellStart"/>
            <w:r>
              <w:rPr>
                <w:bCs/>
                <w:sz w:val="28"/>
              </w:rPr>
              <w:t>Saboxat</w:t>
            </w:r>
            <w:proofErr w:type="spellEnd"/>
          </w:p>
        </w:tc>
        <w:tc>
          <w:tcPr>
            <w:tcW w:w="3497" w:type="dxa"/>
          </w:tcPr>
          <w:p w14:paraId="2E4FB43B" w14:textId="1FFAAEB0" w:rsidR="00610EAA" w:rsidRPr="0058738F" w:rsidRDefault="0047330A" w:rsidP="00FA240F">
            <w:pPr>
              <w:pStyle w:val="a4"/>
              <w:ind w:left="0" w:right="35" w:firstLine="0"/>
              <w:rPr>
                <w:sz w:val="28"/>
              </w:rPr>
            </w:pPr>
            <w:proofErr w:type="spellStart"/>
            <w:r w:rsidRPr="0058738F">
              <w:rPr>
                <w:sz w:val="28"/>
              </w:rPr>
              <w:t>Strategik</w:t>
            </w:r>
            <w:proofErr w:type="spellEnd"/>
            <w:r w:rsidRPr="0058738F">
              <w:rPr>
                <w:sz w:val="28"/>
              </w:rPr>
              <w:t xml:space="preserve"> </w:t>
            </w:r>
            <w:proofErr w:type="spellStart"/>
            <w:r w:rsidRPr="0058738F">
              <w:rPr>
                <w:sz w:val="28"/>
              </w:rPr>
              <w:t>rejalashtirish</w:t>
            </w:r>
            <w:proofErr w:type="spellEnd"/>
            <w:r w:rsidRPr="0058738F">
              <w:rPr>
                <w:sz w:val="28"/>
              </w:rPr>
              <w:t xml:space="preserve">, </w:t>
            </w:r>
            <w:proofErr w:type="spellStart"/>
            <w:r w:rsidRPr="0058738F">
              <w:rPr>
                <w:sz w:val="28"/>
              </w:rPr>
              <w:t>Axborot-tahlil</w:t>
            </w:r>
            <w:proofErr w:type="spellEnd"/>
            <w:r w:rsidRPr="0058738F">
              <w:rPr>
                <w:sz w:val="28"/>
              </w:rPr>
              <w:t xml:space="preserve"> </w:t>
            </w:r>
            <w:proofErr w:type="spellStart"/>
            <w:r w:rsidRPr="0058738F">
              <w:rPr>
                <w:sz w:val="28"/>
              </w:rPr>
              <w:t>va</w:t>
            </w:r>
            <w:proofErr w:type="spellEnd"/>
            <w:r w:rsidRPr="0058738F">
              <w:rPr>
                <w:sz w:val="28"/>
              </w:rPr>
              <w:t xml:space="preserve"> </w:t>
            </w:r>
            <w:proofErr w:type="spellStart"/>
            <w:r w:rsidRPr="0058738F">
              <w:rPr>
                <w:sz w:val="28"/>
              </w:rPr>
              <w:t>ijro</w:t>
            </w:r>
            <w:proofErr w:type="spellEnd"/>
            <w:r w:rsidRPr="0058738F">
              <w:rPr>
                <w:sz w:val="28"/>
              </w:rPr>
              <w:t xml:space="preserve"> </w:t>
            </w:r>
            <w:proofErr w:type="spellStart"/>
            <w:r w:rsidRPr="0058738F">
              <w:rPr>
                <w:sz w:val="28"/>
              </w:rPr>
              <w:t>intizomi</w:t>
            </w:r>
            <w:proofErr w:type="spellEnd"/>
            <w:r w:rsidRPr="0058738F">
              <w:rPr>
                <w:sz w:val="28"/>
              </w:rPr>
              <w:t xml:space="preserve"> </w:t>
            </w:r>
            <w:proofErr w:type="spellStart"/>
            <w:r w:rsidR="00836AB4" w:rsidRPr="0058738F">
              <w:rPr>
                <w:sz w:val="28"/>
              </w:rPr>
              <w:t>bo‘limi</w:t>
            </w:r>
            <w:proofErr w:type="spellEnd"/>
            <w:r w:rsidR="00836AB4" w:rsidRPr="0058738F">
              <w:rPr>
                <w:sz w:val="28"/>
              </w:rPr>
              <w:t xml:space="preserve"> </w:t>
            </w:r>
            <w:proofErr w:type="spellStart"/>
            <w:r w:rsidR="00836AB4" w:rsidRPr="0058738F">
              <w:rPr>
                <w:sz w:val="28"/>
              </w:rPr>
              <w:t>boshlig‘i</w:t>
            </w:r>
            <w:proofErr w:type="spellEnd"/>
            <w:r w:rsidR="00836AB4" w:rsidRPr="0058738F">
              <w:rPr>
                <w:sz w:val="28"/>
              </w:rPr>
              <w:t xml:space="preserve"> -</w:t>
            </w:r>
            <w:r w:rsidR="00836AB4" w:rsidRPr="0058738F">
              <w:rPr>
                <w:sz w:val="28"/>
                <w:lang w:val="uz-Cyrl-UZ"/>
              </w:rPr>
              <w:t xml:space="preserve">Maxsus </w:t>
            </w:r>
            <w:r w:rsidR="00836AB4" w:rsidRPr="0058738F">
              <w:rPr>
                <w:sz w:val="28"/>
              </w:rPr>
              <w:t>k</w:t>
            </w:r>
            <w:r w:rsidR="00836AB4" w:rsidRPr="0058738F">
              <w:rPr>
                <w:sz w:val="28"/>
                <w:lang w:val="uz-Cyrl-UZ"/>
              </w:rPr>
              <w:t>omissiya a’zosi</w:t>
            </w:r>
          </w:p>
        </w:tc>
      </w:tr>
      <w:tr w:rsidR="00610EAA" w14:paraId="17A7AA3B" w14:textId="77777777" w:rsidTr="00141E4B">
        <w:tc>
          <w:tcPr>
            <w:tcW w:w="999" w:type="dxa"/>
            <w:vAlign w:val="center"/>
          </w:tcPr>
          <w:p w14:paraId="2AF06D84" w14:textId="78DC4A2F" w:rsidR="00610EAA" w:rsidRDefault="00D26A0A" w:rsidP="00D26A0A">
            <w:pPr>
              <w:ind w:right="-101"/>
              <w:jc w:val="center"/>
              <w:rPr>
                <w:b/>
                <w:bCs/>
                <w:sz w:val="28"/>
                <w:lang w:val="uz-Cyrl-UZ"/>
              </w:rPr>
            </w:pPr>
            <w:r>
              <w:rPr>
                <w:b/>
                <w:bCs/>
                <w:sz w:val="28"/>
                <w:lang w:val="uz-Cyrl-UZ"/>
              </w:rPr>
              <w:t>4.</w:t>
            </w:r>
          </w:p>
        </w:tc>
        <w:tc>
          <w:tcPr>
            <w:tcW w:w="5280" w:type="dxa"/>
            <w:vAlign w:val="center"/>
          </w:tcPr>
          <w:p w14:paraId="64A634A5" w14:textId="522388D0" w:rsidR="00610EAA" w:rsidRPr="0058738F" w:rsidRDefault="00061B3E" w:rsidP="001E12F1">
            <w:pPr>
              <w:tabs>
                <w:tab w:val="left" w:pos="3566"/>
                <w:tab w:val="left" w:pos="3862"/>
              </w:tabs>
              <w:jc w:val="center"/>
              <w:rPr>
                <w:sz w:val="28"/>
              </w:rPr>
            </w:pPr>
            <w:proofErr w:type="spellStart"/>
            <w:r>
              <w:rPr>
                <w:sz w:val="28"/>
              </w:rPr>
              <w:t>Umarqulov</w:t>
            </w:r>
            <w:proofErr w:type="spellEnd"/>
            <w:r>
              <w:rPr>
                <w:sz w:val="28"/>
              </w:rPr>
              <w:t xml:space="preserve"> </w:t>
            </w:r>
            <w:proofErr w:type="spellStart"/>
            <w:r>
              <w:rPr>
                <w:sz w:val="28"/>
              </w:rPr>
              <w:t>Shuxrat</w:t>
            </w:r>
            <w:proofErr w:type="spellEnd"/>
            <w:r>
              <w:rPr>
                <w:sz w:val="28"/>
              </w:rPr>
              <w:t xml:space="preserve"> </w:t>
            </w:r>
            <w:proofErr w:type="spellStart"/>
            <w:r>
              <w:rPr>
                <w:sz w:val="28"/>
              </w:rPr>
              <w:t>Raxman</w:t>
            </w:r>
            <w:r w:rsidR="000277E7" w:rsidRPr="0058738F">
              <w:rPr>
                <w:sz w:val="28"/>
              </w:rPr>
              <w:t>ovich</w:t>
            </w:r>
            <w:proofErr w:type="spellEnd"/>
          </w:p>
        </w:tc>
        <w:tc>
          <w:tcPr>
            <w:tcW w:w="3497" w:type="dxa"/>
          </w:tcPr>
          <w:p w14:paraId="573E9A06" w14:textId="1063687D" w:rsidR="00610EAA" w:rsidRPr="0058738F" w:rsidRDefault="000277E7" w:rsidP="00141E4B">
            <w:pPr>
              <w:pStyle w:val="a4"/>
              <w:ind w:left="0" w:right="35" w:firstLine="0"/>
              <w:rPr>
                <w:sz w:val="28"/>
                <w:lang w:val="uz-Cyrl-UZ"/>
              </w:rPr>
            </w:pPr>
            <w:proofErr w:type="spellStart"/>
            <w:r w:rsidRPr="0058738F">
              <w:rPr>
                <w:sz w:val="28"/>
              </w:rPr>
              <w:t>Korrupsiyaga</w:t>
            </w:r>
            <w:proofErr w:type="spellEnd"/>
            <w:r w:rsidRPr="0058738F">
              <w:rPr>
                <w:sz w:val="28"/>
              </w:rPr>
              <w:t xml:space="preserve"> </w:t>
            </w:r>
            <w:proofErr w:type="spellStart"/>
            <w:r w:rsidRPr="0058738F">
              <w:rPr>
                <w:sz w:val="28"/>
              </w:rPr>
              <w:t>qarshi</w:t>
            </w:r>
            <w:proofErr w:type="spellEnd"/>
            <w:r w:rsidRPr="0058738F">
              <w:rPr>
                <w:sz w:val="28"/>
              </w:rPr>
              <w:t xml:space="preserve"> </w:t>
            </w:r>
            <w:proofErr w:type="spellStart"/>
            <w:r w:rsidRPr="0058738F">
              <w:rPr>
                <w:sz w:val="28"/>
              </w:rPr>
              <w:t>kurashish</w:t>
            </w:r>
            <w:proofErr w:type="spellEnd"/>
            <w:r w:rsidRPr="0058738F">
              <w:rPr>
                <w:sz w:val="28"/>
              </w:rPr>
              <w:t xml:space="preserve"> </w:t>
            </w:r>
            <w:proofErr w:type="spellStart"/>
            <w:r w:rsidRPr="0058738F">
              <w:rPr>
                <w:sz w:val="28"/>
              </w:rPr>
              <w:t>bo‘limi</w:t>
            </w:r>
            <w:proofErr w:type="spellEnd"/>
            <w:r w:rsidRPr="0058738F">
              <w:rPr>
                <w:sz w:val="28"/>
              </w:rPr>
              <w:t xml:space="preserve"> </w:t>
            </w:r>
            <w:proofErr w:type="spellStart"/>
            <w:r w:rsidRPr="0058738F">
              <w:rPr>
                <w:sz w:val="28"/>
              </w:rPr>
              <w:t>boshlig‘i</w:t>
            </w:r>
            <w:proofErr w:type="spellEnd"/>
            <w:r w:rsidRPr="0058738F">
              <w:rPr>
                <w:sz w:val="28"/>
              </w:rPr>
              <w:t xml:space="preserve"> -</w:t>
            </w:r>
            <w:r w:rsidRPr="0058738F">
              <w:rPr>
                <w:sz w:val="28"/>
                <w:lang w:val="uz-Cyrl-UZ"/>
              </w:rPr>
              <w:t xml:space="preserve">Maxsus </w:t>
            </w:r>
            <w:r w:rsidRPr="0058738F">
              <w:rPr>
                <w:sz w:val="28"/>
              </w:rPr>
              <w:t>k</w:t>
            </w:r>
            <w:r w:rsidRPr="0058738F">
              <w:rPr>
                <w:sz w:val="28"/>
                <w:lang w:val="uz-Cyrl-UZ"/>
              </w:rPr>
              <w:t>omissiya a’zosi</w:t>
            </w:r>
          </w:p>
        </w:tc>
      </w:tr>
      <w:tr w:rsidR="00610EAA" w14:paraId="72A52967" w14:textId="77777777" w:rsidTr="00141E4B">
        <w:tc>
          <w:tcPr>
            <w:tcW w:w="999" w:type="dxa"/>
            <w:vAlign w:val="center"/>
          </w:tcPr>
          <w:p w14:paraId="163A48F1" w14:textId="27ADD925" w:rsidR="00610EAA" w:rsidRDefault="00D26A0A" w:rsidP="00D26A0A">
            <w:pPr>
              <w:ind w:right="-101"/>
              <w:jc w:val="center"/>
              <w:rPr>
                <w:b/>
                <w:bCs/>
                <w:sz w:val="28"/>
                <w:lang w:val="uz-Cyrl-UZ"/>
              </w:rPr>
            </w:pPr>
            <w:r>
              <w:rPr>
                <w:b/>
                <w:bCs/>
                <w:sz w:val="28"/>
                <w:lang w:val="uz-Cyrl-UZ"/>
              </w:rPr>
              <w:t>5.</w:t>
            </w:r>
          </w:p>
        </w:tc>
        <w:tc>
          <w:tcPr>
            <w:tcW w:w="5280" w:type="dxa"/>
            <w:vAlign w:val="center"/>
          </w:tcPr>
          <w:p w14:paraId="550CFF2B" w14:textId="31CB7533" w:rsidR="00610EAA" w:rsidRPr="00061B3E" w:rsidRDefault="00061B3E" w:rsidP="00FB27DE">
            <w:pPr>
              <w:tabs>
                <w:tab w:val="left" w:pos="4698"/>
              </w:tabs>
              <w:ind w:right="362"/>
              <w:jc w:val="center"/>
              <w:rPr>
                <w:sz w:val="28"/>
              </w:rPr>
            </w:pPr>
            <w:proofErr w:type="spellStart"/>
            <w:r w:rsidRPr="00061B3E">
              <w:rPr>
                <w:sz w:val="28"/>
              </w:rPr>
              <w:t>Zaerieva</w:t>
            </w:r>
            <w:proofErr w:type="spellEnd"/>
            <w:r w:rsidRPr="00061B3E">
              <w:rPr>
                <w:sz w:val="28"/>
              </w:rPr>
              <w:t xml:space="preserve"> </w:t>
            </w:r>
            <w:proofErr w:type="spellStart"/>
            <w:r w:rsidRPr="00061B3E">
              <w:rPr>
                <w:sz w:val="28"/>
              </w:rPr>
              <w:t>Nilufar</w:t>
            </w:r>
            <w:proofErr w:type="spellEnd"/>
          </w:p>
        </w:tc>
        <w:tc>
          <w:tcPr>
            <w:tcW w:w="3497" w:type="dxa"/>
          </w:tcPr>
          <w:p w14:paraId="6EA6089C" w14:textId="0FF3001D" w:rsidR="00610EAA" w:rsidRPr="0058738F" w:rsidRDefault="00FD207A" w:rsidP="00141E4B">
            <w:pPr>
              <w:pStyle w:val="a4"/>
              <w:ind w:left="0" w:right="35" w:firstLine="0"/>
              <w:rPr>
                <w:sz w:val="28"/>
                <w:lang w:val="uz-Cyrl-UZ"/>
              </w:rPr>
            </w:pPr>
            <w:proofErr w:type="spellStart"/>
            <w:r w:rsidRPr="0058738F">
              <w:rPr>
                <w:sz w:val="28"/>
              </w:rPr>
              <w:t>Inson</w:t>
            </w:r>
            <w:proofErr w:type="spellEnd"/>
            <w:r w:rsidRPr="0058738F">
              <w:rPr>
                <w:sz w:val="28"/>
              </w:rPr>
              <w:t xml:space="preserve"> </w:t>
            </w:r>
            <w:proofErr w:type="spellStart"/>
            <w:r w:rsidRPr="0058738F">
              <w:rPr>
                <w:sz w:val="28"/>
              </w:rPr>
              <w:t>resurslarini</w:t>
            </w:r>
            <w:proofErr w:type="spellEnd"/>
            <w:r w:rsidRPr="0058738F">
              <w:rPr>
                <w:sz w:val="28"/>
              </w:rPr>
              <w:t xml:space="preserve"> </w:t>
            </w:r>
            <w:proofErr w:type="spellStart"/>
            <w:r w:rsidRPr="0058738F">
              <w:rPr>
                <w:sz w:val="28"/>
              </w:rPr>
              <w:t>rivojlantirish</w:t>
            </w:r>
            <w:proofErr w:type="spellEnd"/>
            <w:r w:rsidRPr="0058738F">
              <w:rPr>
                <w:sz w:val="28"/>
              </w:rPr>
              <w:t xml:space="preserve"> </w:t>
            </w:r>
            <w:proofErr w:type="spellStart"/>
            <w:r w:rsidRPr="0058738F">
              <w:rPr>
                <w:sz w:val="28"/>
              </w:rPr>
              <w:t>va</w:t>
            </w:r>
            <w:proofErr w:type="spellEnd"/>
            <w:r w:rsidRPr="0058738F">
              <w:rPr>
                <w:sz w:val="28"/>
              </w:rPr>
              <w:t xml:space="preserve"> </w:t>
            </w:r>
            <w:proofErr w:type="spellStart"/>
            <w:r w:rsidRPr="0058738F">
              <w:rPr>
                <w:sz w:val="28"/>
              </w:rPr>
              <w:t>boshqarish</w:t>
            </w:r>
            <w:proofErr w:type="spellEnd"/>
            <w:r w:rsidRPr="0058738F">
              <w:rPr>
                <w:sz w:val="28"/>
              </w:rPr>
              <w:t xml:space="preserve"> </w:t>
            </w:r>
            <w:proofErr w:type="spellStart"/>
            <w:r w:rsidRPr="0058738F">
              <w:rPr>
                <w:sz w:val="28"/>
              </w:rPr>
              <w:t>bo‘limi</w:t>
            </w:r>
            <w:proofErr w:type="spellEnd"/>
            <w:r w:rsidRPr="0058738F">
              <w:rPr>
                <w:sz w:val="28"/>
              </w:rPr>
              <w:t xml:space="preserve"> </w:t>
            </w:r>
            <w:proofErr w:type="spellStart"/>
            <w:r w:rsidRPr="0058738F">
              <w:rPr>
                <w:sz w:val="28"/>
              </w:rPr>
              <w:t>boshlig‘i</w:t>
            </w:r>
            <w:proofErr w:type="spellEnd"/>
            <w:r w:rsidRPr="0058738F">
              <w:rPr>
                <w:sz w:val="28"/>
              </w:rPr>
              <w:t xml:space="preserve"> -</w:t>
            </w:r>
            <w:proofErr w:type="spellStart"/>
            <w:r w:rsidRPr="0058738F">
              <w:rPr>
                <w:sz w:val="28"/>
              </w:rPr>
              <w:t>Maxsus</w:t>
            </w:r>
            <w:proofErr w:type="spellEnd"/>
            <w:r w:rsidRPr="0058738F">
              <w:rPr>
                <w:sz w:val="28"/>
              </w:rPr>
              <w:t xml:space="preserve"> </w:t>
            </w:r>
            <w:proofErr w:type="spellStart"/>
            <w:r w:rsidRPr="0058738F">
              <w:rPr>
                <w:sz w:val="28"/>
              </w:rPr>
              <w:t>komissiya</w:t>
            </w:r>
            <w:proofErr w:type="spellEnd"/>
            <w:r w:rsidRPr="0058738F">
              <w:rPr>
                <w:sz w:val="28"/>
              </w:rPr>
              <w:t xml:space="preserve"> </w:t>
            </w:r>
            <w:proofErr w:type="spellStart"/>
            <w:r w:rsidRPr="0058738F">
              <w:rPr>
                <w:sz w:val="28"/>
              </w:rPr>
              <w:t>a’zosi</w:t>
            </w:r>
            <w:proofErr w:type="spellEnd"/>
          </w:p>
        </w:tc>
      </w:tr>
      <w:tr w:rsidR="00610EAA" w:rsidRPr="007B07E5" w14:paraId="574850B0" w14:textId="77777777" w:rsidTr="00141E4B">
        <w:tc>
          <w:tcPr>
            <w:tcW w:w="999" w:type="dxa"/>
            <w:vAlign w:val="center"/>
          </w:tcPr>
          <w:p w14:paraId="45324170" w14:textId="13590F41" w:rsidR="00610EAA" w:rsidRDefault="00D26A0A" w:rsidP="00D26A0A">
            <w:pPr>
              <w:ind w:right="-101"/>
              <w:jc w:val="center"/>
              <w:rPr>
                <w:b/>
                <w:bCs/>
                <w:sz w:val="28"/>
                <w:lang w:val="uz-Cyrl-UZ"/>
              </w:rPr>
            </w:pPr>
            <w:r>
              <w:rPr>
                <w:b/>
                <w:bCs/>
                <w:sz w:val="28"/>
                <w:lang w:val="uz-Cyrl-UZ"/>
              </w:rPr>
              <w:t>6.</w:t>
            </w:r>
          </w:p>
        </w:tc>
        <w:tc>
          <w:tcPr>
            <w:tcW w:w="5280" w:type="dxa"/>
            <w:vAlign w:val="center"/>
          </w:tcPr>
          <w:p w14:paraId="34054A9E" w14:textId="311C2421" w:rsidR="00610EAA" w:rsidRPr="0058738F" w:rsidRDefault="00061B3E" w:rsidP="00EA016A">
            <w:pPr>
              <w:ind w:right="362"/>
              <w:jc w:val="center"/>
              <w:rPr>
                <w:sz w:val="28"/>
              </w:rPr>
            </w:pPr>
            <w:proofErr w:type="spellStart"/>
            <w:r>
              <w:rPr>
                <w:sz w:val="28"/>
              </w:rPr>
              <w:t>Eshnazarov</w:t>
            </w:r>
            <w:proofErr w:type="spellEnd"/>
            <w:r>
              <w:rPr>
                <w:sz w:val="28"/>
              </w:rPr>
              <w:t xml:space="preserve"> </w:t>
            </w:r>
            <w:proofErr w:type="spellStart"/>
            <w:r>
              <w:rPr>
                <w:sz w:val="28"/>
              </w:rPr>
              <w:t>Oebek</w:t>
            </w:r>
            <w:proofErr w:type="spellEnd"/>
          </w:p>
        </w:tc>
        <w:tc>
          <w:tcPr>
            <w:tcW w:w="3497" w:type="dxa"/>
          </w:tcPr>
          <w:p w14:paraId="4A0C5C93" w14:textId="411B7D83" w:rsidR="00610EAA" w:rsidRPr="0058738F" w:rsidRDefault="007B07E5" w:rsidP="00141E4B">
            <w:pPr>
              <w:pStyle w:val="a4"/>
              <w:ind w:left="0" w:right="35" w:firstLine="0"/>
              <w:rPr>
                <w:sz w:val="28"/>
                <w:lang w:val="uz-Cyrl-UZ"/>
              </w:rPr>
            </w:pPr>
            <w:r w:rsidRPr="0058738F">
              <w:rPr>
                <w:sz w:val="28"/>
                <w:lang w:val="uz-Cyrl-UZ"/>
              </w:rPr>
              <w:t xml:space="preserve">Moliya-iqtisod </w:t>
            </w:r>
            <w:r w:rsidR="00836AB4" w:rsidRPr="0058738F">
              <w:rPr>
                <w:sz w:val="28"/>
                <w:lang w:val="uz-Cyrl-UZ"/>
              </w:rPr>
              <w:t>bo‘limi</w:t>
            </w:r>
            <w:r w:rsidRPr="0058738F">
              <w:rPr>
                <w:sz w:val="28"/>
                <w:lang w:val="uz-Cyrl-UZ"/>
              </w:rPr>
              <w:t xml:space="preserve"> boshlig‘i </w:t>
            </w:r>
            <w:r w:rsidR="00141E4B" w:rsidRPr="0058738F">
              <w:rPr>
                <w:sz w:val="28"/>
                <w:lang w:val="uz-Cyrl-UZ"/>
              </w:rPr>
              <w:t>-</w:t>
            </w:r>
            <w:r w:rsidR="00D26A0A" w:rsidRPr="0058738F">
              <w:rPr>
                <w:sz w:val="28"/>
                <w:lang w:val="uz-Cyrl-UZ"/>
              </w:rPr>
              <w:t>Maxsus komissiya a’zosi</w:t>
            </w:r>
          </w:p>
        </w:tc>
      </w:tr>
      <w:tr w:rsidR="00610EAA" w14:paraId="4116034A" w14:textId="77777777" w:rsidTr="00141E4B">
        <w:tc>
          <w:tcPr>
            <w:tcW w:w="999" w:type="dxa"/>
            <w:vAlign w:val="center"/>
          </w:tcPr>
          <w:p w14:paraId="0C4C4F40" w14:textId="69F72CC6" w:rsidR="00610EAA" w:rsidRDefault="00D26A0A" w:rsidP="00D26A0A">
            <w:pPr>
              <w:ind w:right="-101"/>
              <w:jc w:val="center"/>
              <w:rPr>
                <w:b/>
                <w:bCs/>
                <w:sz w:val="28"/>
                <w:lang w:val="uz-Cyrl-UZ"/>
              </w:rPr>
            </w:pPr>
            <w:r>
              <w:rPr>
                <w:b/>
                <w:bCs/>
                <w:sz w:val="28"/>
                <w:lang w:val="uz-Cyrl-UZ"/>
              </w:rPr>
              <w:t>7.</w:t>
            </w:r>
          </w:p>
        </w:tc>
        <w:tc>
          <w:tcPr>
            <w:tcW w:w="5280" w:type="dxa"/>
            <w:vAlign w:val="center"/>
          </w:tcPr>
          <w:p w14:paraId="6688FF86" w14:textId="1ACCAF21" w:rsidR="00610EAA" w:rsidRPr="00061B3E" w:rsidRDefault="00061B3E" w:rsidP="007B07E5">
            <w:pPr>
              <w:ind w:right="362"/>
              <w:jc w:val="center"/>
              <w:rPr>
                <w:b/>
                <w:bCs/>
                <w:sz w:val="28"/>
                <w:highlight w:val="yellow"/>
              </w:rPr>
            </w:pPr>
            <w:proofErr w:type="spellStart"/>
            <w:r w:rsidRPr="00061B3E">
              <w:rPr>
                <w:b/>
                <w:bCs/>
                <w:sz w:val="28"/>
                <w:highlight w:val="yellow"/>
              </w:rPr>
              <w:t>Jabborova</w:t>
            </w:r>
            <w:proofErr w:type="spellEnd"/>
            <w:r w:rsidRPr="00061B3E">
              <w:rPr>
                <w:b/>
                <w:bCs/>
                <w:sz w:val="28"/>
                <w:highlight w:val="yellow"/>
              </w:rPr>
              <w:t xml:space="preserve"> </w:t>
            </w:r>
            <w:proofErr w:type="spellStart"/>
            <w:r w:rsidRPr="00061B3E">
              <w:rPr>
                <w:b/>
                <w:bCs/>
                <w:sz w:val="28"/>
                <w:highlight w:val="yellow"/>
              </w:rPr>
              <w:t>Maloxat</w:t>
            </w:r>
            <w:bookmarkStart w:id="0" w:name="_GoBack"/>
            <w:bookmarkEnd w:id="0"/>
            <w:proofErr w:type="spellEnd"/>
          </w:p>
        </w:tc>
        <w:tc>
          <w:tcPr>
            <w:tcW w:w="3497" w:type="dxa"/>
          </w:tcPr>
          <w:p w14:paraId="30BF9724" w14:textId="5DB5EA30" w:rsidR="00610EAA" w:rsidRPr="003B5E76" w:rsidRDefault="007B07E5" w:rsidP="00BD0414">
            <w:pPr>
              <w:pStyle w:val="a4"/>
              <w:ind w:left="0" w:right="35" w:firstLine="0"/>
              <w:rPr>
                <w:sz w:val="28"/>
                <w:highlight w:val="yellow"/>
                <w:lang w:val="uz-Cyrl-UZ"/>
              </w:rPr>
            </w:pPr>
            <w:r w:rsidRPr="000055F8">
              <w:rPr>
                <w:sz w:val="28"/>
                <w:lang w:val="uz-Cyrl-UZ"/>
              </w:rPr>
              <w:t xml:space="preserve">Buxgalteriya hisobi va hisoboti bo‘limi </w:t>
            </w:r>
            <w:proofErr w:type="spellStart"/>
            <w:r w:rsidR="00BD0414" w:rsidRPr="000055F8">
              <w:rPr>
                <w:sz w:val="28"/>
              </w:rPr>
              <w:t>hisobchisi</w:t>
            </w:r>
            <w:proofErr w:type="spellEnd"/>
            <w:r w:rsidRPr="000055F8">
              <w:rPr>
                <w:sz w:val="28"/>
                <w:lang w:val="uz-Cyrl-UZ"/>
              </w:rPr>
              <w:t xml:space="preserve"> </w:t>
            </w:r>
            <w:r w:rsidR="00141E4B" w:rsidRPr="000055F8">
              <w:rPr>
                <w:sz w:val="28"/>
              </w:rPr>
              <w:t xml:space="preserve">- </w:t>
            </w:r>
            <w:r w:rsidR="00D26A0A" w:rsidRPr="000055F8">
              <w:rPr>
                <w:sz w:val="28"/>
                <w:lang w:val="uz-Cyrl-UZ"/>
              </w:rPr>
              <w:t>Maxsus komissiya kotibi</w:t>
            </w:r>
          </w:p>
        </w:tc>
      </w:tr>
    </w:tbl>
    <w:p w14:paraId="5E3ABAB0" w14:textId="77777777" w:rsidR="00610EAA" w:rsidRPr="00A9186A" w:rsidRDefault="00610EAA" w:rsidP="00610EAA">
      <w:pPr>
        <w:ind w:right="362"/>
        <w:jc w:val="both"/>
        <w:rPr>
          <w:b/>
          <w:bCs/>
          <w:sz w:val="28"/>
          <w:lang w:val="uz-Cyrl-UZ"/>
        </w:rPr>
      </w:pPr>
    </w:p>
    <w:sectPr w:rsidR="00610EAA" w:rsidRPr="00A9186A" w:rsidSect="009753B6">
      <w:pgSz w:w="11910" w:h="16840"/>
      <w:pgMar w:top="851"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60EF7"/>
    <w:multiLevelType w:val="hybridMultilevel"/>
    <w:tmpl w:val="F516FA32"/>
    <w:lvl w:ilvl="0" w:tplc="ABF09C2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E30242"/>
    <w:multiLevelType w:val="hybridMultilevel"/>
    <w:tmpl w:val="9494709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3D7468D"/>
    <w:multiLevelType w:val="hybridMultilevel"/>
    <w:tmpl w:val="8F0E9F4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E4D7B8A"/>
    <w:multiLevelType w:val="hybridMultilevel"/>
    <w:tmpl w:val="435A21A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674718C"/>
    <w:multiLevelType w:val="hybridMultilevel"/>
    <w:tmpl w:val="B1E41DB2"/>
    <w:lvl w:ilvl="0" w:tplc="94805734">
      <w:start w:val="1"/>
      <w:numFmt w:val="decimal"/>
      <w:lvlText w:val="%1-"/>
      <w:lvlJc w:val="left"/>
      <w:pPr>
        <w:ind w:left="3500" w:hanging="237"/>
        <w:jc w:val="right"/>
      </w:pPr>
      <w:rPr>
        <w:rFonts w:ascii="Times New Roman" w:eastAsia="Times New Roman" w:hAnsi="Times New Roman" w:cs="Times New Roman" w:hint="default"/>
        <w:b/>
        <w:bCs/>
        <w:i w:val="0"/>
        <w:iCs w:val="0"/>
        <w:spacing w:val="0"/>
        <w:w w:val="98"/>
        <w:sz w:val="26"/>
        <w:szCs w:val="26"/>
        <w:lang w:eastAsia="en-US" w:bidi="ar-SA"/>
      </w:rPr>
    </w:lvl>
    <w:lvl w:ilvl="1" w:tplc="DD3016E4">
      <w:numFmt w:val="bullet"/>
      <w:lvlText w:val="•"/>
      <w:lvlJc w:val="left"/>
      <w:pPr>
        <w:ind w:left="4128" w:hanging="237"/>
      </w:pPr>
      <w:rPr>
        <w:rFonts w:hint="default"/>
        <w:lang w:eastAsia="en-US" w:bidi="ar-SA"/>
      </w:rPr>
    </w:lvl>
    <w:lvl w:ilvl="2" w:tplc="727221A4">
      <w:numFmt w:val="bullet"/>
      <w:lvlText w:val="•"/>
      <w:lvlJc w:val="left"/>
      <w:pPr>
        <w:ind w:left="4756" w:hanging="237"/>
      </w:pPr>
      <w:rPr>
        <w:rFonts w:hint="default"/>
        <w:lang w:eastAsia="en-US" w:bidi="ar-SA"/>
      </w:rPr>
    </w:lvl>
    <w:lvl w:ilvl="3" w:tplc="F8184E76">
      <w:numFmt w:val="bullet"/>
      <w:lvlText w:val="•"/>
      <w:lvlJc w:val="left"/>
      <w:pPr>
        <w:ind w:left="5384" w:hanging="237"/>
      </w:pPr>
      <w:rPr>
        <w:rFonts w:hint="default"/>
        <w:lang w:eastAsia="en-US" w:bidi="ar-SA"/>
      </w:rPr>
    </w:lvl>
    <w:lvl w:ilvl="4" w:tplc="90325244">
      <w:numFmt w:val="bullet"/>
      <w:lvlText w:val="•"/>
      <w:lvlJc w:val="left"/>
      <w:pPr>
        <w:ind w:left="6012" w:hanging="237"/>
      </w:pPr>
      <w:rPr>
        <w:rFonts w:hint="default"/>
        <w:lang w:eastAsia="en-US" w:bidi="ar-SA"/>
      </w:rPr>
    </w:lvl>
    <w:lvl w:ilvl="5" w:tplc="55447454">
      <w:numFmt w:val="bullet"/>
      <w:lvlText w:val="•"/>
      <w:lvlJc w:val="left"/>
      <w:pPr>
        <w:ind w:left="6640" w:hanging="237"/>
      </w:pPr>
      <w:rPr>
        <w:rFonts w:hint="default"/>
        <w:lang w:eastAsia="en-US" w:bidi="ar-SA"/>
      </w:rPr>
    </w:lvl>
    <w:lvl w:ilvl="6" w:tplc="21CC0CE0">
      <w:numFmt w:val="bullet"/>
      <w:lvlText w:val="•"/>
      <w:lvlJc w:val="left"/>
      <w:pPr>
        <w:ind w:left="7268" w:hanging="237"/>
      </w:pPr>
      <w:rPr>
        <w:rFonts w:hint="default"/>
        <w:lang w:eastAsia="en-US" w:bidi="ar-SA"/>
      </w:rPr>
    </w:lvl>
    <w:lvl w:ilvl="7" w:tplc="6576F1E6">
      <w:numFmt w:val="bullet"/>
      <w:lvlText w:val="•"/>
      <w:lvlJc w:val="left"/>
      <w:pPr>
        <w:ind w:left="7896" w:hanging="237"/>
      </w:pPr>
      <w:rPr>
        <w:rFonts w:hint="default"/>
        <w:lang w:eastAsia="en-US" w:bidi="ar-SA"/>
      </w:rPr>
    </w:lvl>
    <w:lvl w:ilvl="8" w:tplc="B0AA167C">
      <w:numFmt w:val="bullet"/>
      <w:lvlText w:val="•"/>
      <w:lvlJc w:val="left"/>
      <w:pPr>
        <w:ind w:left="8525" w:hanging="237"/>
      </w:pPr>
      <w:rPr>
        <w:rFonts w:hint="default"/>
        <w:lang w:eastAsia="en-US" w:bidi="ar-SA"/>
      </w:rPr>
    </w:lvl>
  </w:abstractNum>
  <w:abstractNum w:abstractNumId="5" w15:restartNumberingAfterBreak="0">
    <w:nsid w:val="67F90B53"/>
    <w:multiLevelType w:val="hybridMultilevel"/>
    <w:tmpl w:val="367472CA"/>
    <w:lvl w:ilvl="0" w:tplc="1486D8E0">
      <w:start w:val="1"/>
      <w:numFmt w:val="decimal"/>
      <w:lvlText w:val="%1."/>
      <w:lvlJc w:val="left"/>
      <w:pPr>
        <w:ind w:left="1" w:hanging="281"/>
      </w:pPr>
      <w:rPr>
        <w:rFonts w:hint="default"/>
        <w:spacing w:val="0"/>
        <w:w w:val="100"/>
        <w:lang w:eastAsia="en-US" w:bidi="ar-SA"/>
      </w:rPr>
    </w:lvl>
    <w:lvl w:ilvl="1" w:tplc="C40EC970">
      <w:numFmt w:val="bullet"/>
      <w:lvlText w:val="-"/>
      <w:lvlJc w:val="left"/>
      <w:pPr>
        <w:ind w:left="1" w:hanging="164"/>
      </w:pPr>
      <w:rPr>
        <w:rFonts w:ascii="Times New Roman" w:eastAsia="Times New Roman" w:hAnsi="Times New Roman" w:cs="Times New Roman" w:hint="default"/>
        <w:b w:val="0"/>
        <w:bCs w:val="0"/>
        <w:i w:val="0"/>
        <w:iCs w:val="0"/>
        <w:spacing w:val="0"/>
        <w:w w:val="100"/>
        <w:sz w:val="28"/>
        <w:szCs w:val="28"/>
        <w:lang w:eastAsia="en-US" w:bidi="ar-SA"/>
      </w:rPr>
    </w:lvl>
    <w:lvl w:ilvl="2" w:tplc="81C60274">
      <w:numFmt w:val="bullet"/>
      <w:lvlText w:val="-"/>
      <w:lvlJc w:val="left"/>
      <w:pPr>
        <w:ind w:left="1" w:hanging="164"/>
      </w:pPr>
      <w:rPr>
        <w:rFonts w:ascii="Times New Roman" w:eastAsia="Times New Roman" w:hAnsi="Times New Roman" w:cs="Times New Roman" w:hint="default"/>
        <w:b w:val="0"/>
        <w:bCs w:val="0"/>
        <w:i w:val="0"/>
        <w:iCs w:val="0"/>
        <w:spacing w:val="0"/>
        <w:w w:val="100"/>
        <w:sz w:val="28"/>
        <w:szCs w:val="28"/>
        <w:lang w:eastAsia="en-US" w:bidi="ar-SA"/>
      </w:rPr>
    </w:lvl>
    <w:lvl w:ilvl="3" w:tplc="7E04F866">
      <w:numFmt w:val="bullet"/>
      <w:lvlText w:val="•"/>
      <w:lvlJc w:val="left"/>
      <w:pPr>
        <w:ind w:left="2934" w:hanging="164"/>
      </w:pPr>
      <w:rPr>
        <w:rFonts w:hint="default"/>
        <w:lang w:eastAsia="en-US" w:bidi="ar-SA"/>
      </w:rPr>
    </w:lvl>
    <w:lvl w:ilvl="4" w:tplc="F800E2A4">
      <w:numFmt w:val="bullet"/>
      <w:lvlText w:val="•"/>
      <w:lvlJc w:val="left"/>
      <w:pPr>
        <w:ind w:left="3912" w:hanging="164"/>
      </w:pPr>
      <w:rPr>
        <w:rFonts w:hint="default"/>
        <w:lang w:eastAsia="en-US" w:bidi="ar-SA"/>
      </w:rPr>
    </w:lvl>
    <w:lvl w:ilvl="5" w:tplc="36D0576E">
      <w:numFmt w:val="bullet"/>
      <w:lvlText w:val="•"/>
      <w:lvlJc w:val="left"/>
      <w:pPr>
        <w:ind w:left="4890" w:hanging="164"/>
      </w:pPr>
      <w:rPr>
        <w:rFonts w:hint="default"/>
        <w:lang w:eastAsia="en-US" w:bidi="ar-SA"/>
      </w:rPr>
    </w:lvl>
    <w:lvl w:ilvl="6" w:tplc="78FE080C">
      <w:numFmt w:val="bullet"/>
      <w:lvlText w:val="•"/>
      <w:lvlJc w:val="left"/>
      <w:pPr>
        <w:ind w:left="5868" w:hanging="164"/>
      </w:pPr>
      <w:rPr>
        <w:rFonts w:hint="default"/>
        <w:lang w:eastAsia="en-US" w:bidi="ar-SA"/>
      </w:rPr>
    </w:lvl>
    <w:lvl w:ilvl="7" w:tplc="2634E6C2">
      <w:numFmt w:val="bullet"/>
      <w:lvlText w:val="•"/>
      <w:lvlJc w:val="left"/>
      <w:pPr>
        <w:ind w:left="6846" w:hanging="164"/>
      </w:pPr>
      <w:rPr>
        <w:rFonts w:hint="default"/>
        <w:lang w:eastAsia="en-US" w:bidi="ar-SA"/>
      </w:rPr>
    </w:lvl>
    <w:lvl w:ilvl="8" w:tplc="4AF4E396">
      <w:numFmt w:val="bullet"/>
      <w:lvlText w:val="•"/>
      <w:lvlJc w:val="left"/>
      <w:pPr>
        <w:ind w:left="7825" w:hanging="164"/>
      </w:pPr>
      <w:rPr>
        <w:rFonts w:hint="default"/>
        <w:lang w:eastAsia="en-US" w:bidi="ar-SA"/>
      </w:rPr>
    </w:lvl>
  </w:abstractNum>
  <w:abstractNum w:abstractNumId="6" w15:restartNumberingAfterBreak="0">
    <w:nsid w:val="70EE2CBF"/>
    <w:multiLevelType w:val="hybridMultilevel"/>
    <w:tmpl w:val="B68CA682"/>
    <w:lvl w:ilvl="0" w:tplc="2508154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D113CFB"/>
    <w:multiLevelType w:val="hybridMultilevel"/>
    <w:tmpl w:val="3E769E6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4"/>
  </w:num>
  <w:num w:numId="3">
    <w:abstractNumId w:val="0"/>
  </w:num>
  <w:num w:numId="4">
    <w:abstractNumId w:val="6"/>
  </w:num>
  <w:num w:numId="5">
    <w:abstractNumId w:val="7"/>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3AB"/>
    <w:rsid w:val="000047AC"/>
    <w:rsid w:val="000055F8"/>
    <w:rsid w:val="000277E7"/>
    <w:rsid w:val="00061B3E"/>
    <w:rsid w:val="00106E66"/>
    <w:rsid w:val="00123A24"/>
    <w:rsid w:val="00131017"/>
    <w:rsid w:val="00141E4B"/>
    <w:rsid w:val="001547A2"/>
    <w:rsid w:val="00175DF8"/>
    <w:rsid w:val="001A07C4"/>
    <w:rsid w:val="001C04EF"/>
    <w:rsid w:val="001E12F1"/>
    <w:rsid w:val="00207011"/>
    <w:rsid w:val="00210436"/>
    <w:rsid w:val="002303BA"/>
    <w:rsid w:val="00291B57"/>
    <w:rsid w:val="002D3ECA"/>
    <w:rsid w:val="002E0267"/>
    <w:rsid w:val="0030295C"/>
    <w:rsid w:val="003613C7"/>
    <w:rsid w:val="00362A58"/>
    <w:rsid w:val="00366A62"/>
    <w:rsid w:val="003B5E76"/>
    <w:rsid w:val="003E69DD"/>
    <w:rsid w:val="0047330A"/>
    <w:rsid w:val="00513980"/>
    <w:rsid w:val="00524005"/>
    <w:rsid w:val="0058738F"/>
    <w:rsid w:val="00610EAA"/>
    <w:rsid w:val="00631764"/>
    <w:rsid w:val="00643E6E"/>
    <w:rsid w:val="0067757A"/>
    <w:rsid w:val="00684E3C"/>
    <w:rsid w:val="006A46E7"/>
    <w:rsid w:val="006F5F6C"/>
    <w:rsid w:val="0074197D"/>
    <w:rsid w:val="0077211C"/>
    <w:rsid w:val="007B07E5"/>
    <w:rsid w:val="007E3C64"/>
    <w:rsid w:val="00836AB4"/>
    <w:rsid w:val="008473AB"/>
    <w:rsid w:val="008D3FF9"/>
    <w:rsid w:val="008E0D2F"/>
    <w:rsid w:val="00917B6E"/>
    <w:rsid w:val="009441BA"/>
    <w:rsid w:val="00957F9C"/>
    <w:rsid w:val="009753B6"/>
    <w:rsid w:val="00977A6A"/>
    <w:rsid w:val="009F1BFD"/>
    <w:rsid w:val="00A05724"/>
    <w:rsid w:val="00A25C6B"/>
    <w:rsid w:val="00A26652"/>
    <w:rsid w:val="00A8219E"/>
    <w:rsid w:val="00A9186A"/>
    <w:rsid w:val="00AE10D3"/>
    <w:rsid w:val="00AF0B91"/>
    <w:rsid w:val="00B12D24"/>
    <w:rsid w:val="00B147BA"/>
    <w:rsid w:val="00B7576E"/>
    <w:rsid w:val="00B97F73"/>
    <w:rsid w:val="00BA1D77"/>
    <w:rsid w:val="00BA6846"/>
    <w:rsid w:val="00BD0414"/>
    <w:rsid w:val="00BE5222"/>
    <w:rsid w:val="00BF2D3D"/>
    <w:rsid w:val="00C10FA0"/>
    <w:rsid w:val="00C11EB5"/>
    <w:rsid w:val="00C249FA"/>
    <w:rsid w:val="00C822B1"/>
    <w:rsid w:val="00CF5065"/>
    <w:rsid w:val="00D02C64"/>
    <w:rsid w:val="00D03DF4"/>
    <w:rsid w:val="00D12E61"/>
    <w:rsid w:val="00D227F0"/>
    <w:rsid w:val="00D26A0A"/>
    <w:rsid w:val="00D65796"/>
    <w:rsid w:val="00D971B2"/>
    <w:rsid w:val="00DC295F"/>
    <w:rsid w:val="00DF0033"/>
    <w:rsid w:val="00E4372D"/>
    <w:rsid w:val="00E44A0B"/>
    <w:rsid w:val="00E62445"/>
    <w:rsid w:val="00E66404"/>
    <w:rsid w:val="00EA016A"/>
    <w:rsid w:val="00EB4704"/>
    <w:rsid w:val="00EE25A2"/>
    <w:rsid w:val="00F00566"/>
    <w:rsid w:val="00FA1D2D"/>
    <w:rsid w:val="00FA240F"/>
    <w:rsid w:val="00FB27DE"/>
    <w:rsid w:val="00FD207A"/>
    <w:rsid w:val="00FF1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620E7"/>
  <w15:docId w15:val="{45C3E202-A570-4B39-B8F7-8FE33596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 w:firstLine="707"/>
      <w:jc w:val="both"/>
    </w:pPr>
    <w:rPr>
      <w:sz w:val="28"/>
      <w:szCs w:val="28"/>
    </w:rPr>
  </w:style>
  <w:style w:type="paragraph" w:styleId="a4">
    <w:name w:val="List Paragraph"/>
    <w:basedOn w:val="a"/>
    <w:uiPriority w:val="1"/>
    <w:qFormat/>
    <w:pPr>
      <w:ind w:left="1" w:firstLine="707"/>
      <w:jc w:val="both"/>
    </w:pPr>
  </w:style>
  <w:style w:type="paragraph" w:customStyle="1" w:styleId="TableParagraph">
    <w:name w:val="Table Paragraph"/>
    <w:basedOn w:val="a"/>
    <w:uiPriority w:val="1"/>
    <w:qFormat/>
  </w:style>
  <w:style w:type="character" w:styleId="a5">
    <w:name w:val="Hyperlink"/>
    <w:basedOn w:val="a0"/>
    <w:uiPriority w:val="99"/>
    <w:unhideWhenUsed/>
    <w:rsid w:val="00D03DF4"/>
    <w:rPr>
      <w:color w:val="0000FF" w:themeColor="hyperlink"/>
      <w:u w:val="single"/>
    </w:rPr>
  </w:style>
  <w:style w:type="character" w:customStyle="1" w:styleId="1">
    <w:name w:val="Неразрешенное упоминание1"/>
    <w:basedOn w:val="a0"/>
    <w:uiPriority w:val="99"/>
    <w:semiHidden/>
    <w:unhideWhenUsed/>
    <w:rsid w:val="00D03DF4"/>
    <w:rPr>
      <w:color w:val="605E5C"/>
      <w:shd w:val="clear" w:color="auto" w:fill="E1DFDD"/>
    </w:rPr>
  </w:style>
  <w:style w:type="table" w:styleId="a6">
    <w:name w:val="Table Grid"/>
    <w:basedOn w:val="a1"/>
    <w:uiPriority w:val="39"/>
    <w:rsid w:val="0061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390653">
      <w:bodyDiv w:val="1"/>
      <w:marLeft w:val="0"/>
      <w:marRight w:val="0"/>
      <w:marTop w:val="0"/>
      <w:marBottom w:val="0"/>
      <w:divBdr>
        <w:top w:val="none" w:sz="0" w:space="0" w:color="auto"/>
        <w:left w:val="none" w:sz="0" w:space="0" w:color="auto"/>
        <w:bottom w:val="none" w:sz="0" w:space="0" w:color="auto"/>
        <w:right w:val="none" w:sz="0" w:space="0" w:color="auto"/>
      </w:divBdr>
      <w:divsChild>
        <w:div w:id="1219173450">
          <w:marLeft w:val="0"/>
          <w:marRight w:val="0"/>
          <w:marTop w:val="0"/>
          <w:marBottom w:val="150"/>
          <w:divBdr>
            <w:top w:val="none" w:sz="0" w:space="0" w:color="auto"/>
            <w:left w:val="none" w:sz="0" w:space="0" w:color="auto"/>
            <w:bottom w:val="none" w:sz="0" w:space="0" w:color="auto"/>
            <w:right w:val="none" w:sz="0" w:space="0" w:color="auto"/>
          </w:divBdr>
        </w:div>
        <w:div w:id="1524900579">
          <w:marLeft w:val="0"/>
          <w:marRight w:val="0"/>
          <w:marTop w:val="0"/>
          <w:marBottom w:val="150"/>
          <w:divBdr>
            <w:top w:val="none" w:sz="0" w:space="0" w:color="auto"/>
            <w:left w:val="none" w:sz="0" w:space="0" w:color="auto"/>
            <w:bottom w:val="none" w:sz="0" w:space="0" w:color="auto"/>
            <w:right w:val="none" w:sz="0" w:space="0" w:color="auto"/>
          </w:divBdr>
        </w:div>
        <w:div w:id="38093951">
          <w:marLeft w:val="0"/>
          <w:marRight w:val="0"/>
          <w:marTop w:val="0"/>
          <w:marBottom w:val="150"/>
          <w:divBdr>
            <w:top w:val="none" w:sz="0" w:space="0" w:color="auto"/>
            <w:left w:val="none" w:sz="0" w:space="0" w:color="auto"/>
            <w:bottom w:val="none" w:sz="0" w:space="0" w:color="auto"/>
            <w:right w:val="none" w:sz="0" w:space="0" w:color="auto"/>
          </w:divBdr>
        </w:div>
        <w:div w:id="1662543077">
          <w:marLeft w:val="0"/>
          <w:marRight w:val="0"/>
          <w:marTop w:val="0"/>
          <w:marBottom w:val="150"/>
          <w:divBdr>
            <w:top w:val="none" w:sz="0" w:space="0" w:color="auto"/>
            <w:left w:val="none" w:sz="0" w:space="0" w:color="auto"/>
            <w:bottom w:val="none" w:sz="0" w:space="0" w:color="auto"/>
            <w:right w:val="none" w:sz="0" w:space="0" w:color="auto"/>
          </w:divBdr>
        </w:div>
        <w:div w:id="1562907288">
          <w:marLeft w:val="0"/>
          <w:marRight w:val="0"/>
          <w:marTop w:val="0"/>
          <w:marBottom w:val="150"/>
          <w:divBdr>
            <w:top w:val="none" w:sz="0" w:space="0" w:color="auto"/>
            <w:left w:val="none" w:sz="0" w:space="0" w:color="auto"/>
            <w:bottom w:val="none" w:sz="0" w:space="0" w:color="auto"/>
            <w:right w:val="none" w:sz="0" w:space="0" w:color="auto"/>
          </w:divBdr>
        </w:div>
        <w:div w:id="1823152429">
          <w:marLeft w:val="0"/>
          <w:marRight w:val="0"/>
          <w:marTop w:val="0"/>
          <w:marBottom w:val="150"/>
          <w:divBdr>
            <w:top w:val="none" w:sz="0" w:space="0" w:color="auto"/>
            <w:left w:val="none" w:sz="0" w:space="0" w:color="auto"/>
            <w:bottom w:val="none" w:sz="0" w:space="0" w:color="auto"/>
            <w:right w:val="none" w:sz="0" w:space="0" w:color="auto"/>
          </w:divBdr>
        </w:div>
        <w:div w:id="1952786162">
          <w:marLeft w:val="0"/>
          <w:marRight w:val="0"/>
          <w:marTop w:val="0"/>
          <w:marBottom w:val="150"/>
          <w:divBdr>
            <w:top w:val="none" w:sz="0" w:space="0" w:color="auto"/>
            <w:left w:val="none" w:sz="0" w:space="0" w:color="auto"/>
            <w:bottom w:val="none" w:sz="0" w:space="0" w:color="auto"/>
            <w:right w:val="none" w:sz="0" w:space="0" w:color="auto"/>
          </w:divBdr>
        </w:div>
        <w:div w:id="655644992">
          <w:marLeft w:val="0"/>
          <w:marRight w:val="0"/>
          <w:marTop w:val="0"/>
          <w:marBottom w:val="150"/>
          <w:divBdr>
            <w:top w:val="none" w:sz="0" w:space="0" w:color="auto"/>
            <w:left w:val="none" w:sz="0" w:space="0" w:color="auto"/>
            <w:bottom w:val="none" w:sz="0" w:space="0" w:color="auto"/>
            <w:right w:val="none" w:sz="0" w:space="0" w:color="auto"/>
          </w:divBdr>
        </w:div>
        <w:div w:id="309749349">
          <w:marLeft w:val="0"/>
          <w:marRight w:val="0"/>
          <w:marTop w:val="0"/>
          <w:marBottom w:val="150"/>
          <w:divBdr>
            <w:top w:val="none" w:sz="0" w:space="0" w:color="auto"/>
            <w:left w:val="none" w:sz="0" w:space="0" w:color="auto"/>
            <w:bottom w:val="none" w:sz="0" w:space="0" w:color="auto"/>
            <w:right w:val="none" w:sz="0" w:space="0" w:color="auto"/>
          </w:divBdr>
        </w:div>
        <w:div w:id="1182546817">
          <w:marLeft w:val="0"/>
          <w:marRight w:val="0"/>
          <w:marTop w:val="0"/>
          <w:marBottom w:val="150"/>
          <w:divBdr>
            <w:top w:val="none" w:sz="0" w:space="0" w:color="auto"/>
            <w:left w:val="none" w:sz="0" w:space="0" w:color="auto"/>
            <w:bottom w:val="none" w:sz="0" w:space="0" w:color="auto"/>
            <w:right w:val="none" w:sz="0" w:space="0" w:color="auto"/>
          </w:divBdr>
        </w:div>
        <w:div w:id="1257441198">
          <w:marLeft w:val="0"/>
          <w:marRight w:val="0"/>
          <w:marTop w:val="0"/>
          <w:marBottom w:val="150"/>
          <w:divBdr>
            <w:top w:val="none" w:sz="0" w:space="0" w:color="auto"/>
            <w:left w:val="none" w:sz="0" w:space="0" w:color="auto"/>
            <w:bottom w:val="none" w:sz="0" w:space="0" w:color="auto"/>
            <w:right w:val="none" w:sz="0" w:space="0" w:color="auto"/>
          </w:divBdr>
        </w:div>
        <w:div w:id="619192771">
          <w:marLeft w:val="0"/>
          <w:marRight w:val="0"/>
          <w:marTop w:val="0"/>
          <w:marBottom w:val="150"/>
          <w:divBdr>
            <w:top w:val="none" w:sz="0" w:space="0" w:color="auto"/>
            <w:left w:val="none" w:sz="0" w:space="0" w:color="auto"/>
            <w:bottom w:val="none" w:sz="0" w:space="0" w:color="auto"/>
            <w:right w:val="none" w:sz="0" w:space="0" w:color="auto"/>
          </w:divBdr>
        </w:div>
        <w:div w:id="1476487393">
          <w:marLeft w:val="0"/>
          <w:marRight w:val="0"/>
          <w:marTop w:val="0"/>
          <w:marBottom w:val="150"/>
          <w:divBdr>
            <w:top w:val="none" w:sz="0" w:space="0" w:color="auto"/>
            <w:left w:val="none" w:sz="0" w:space="0" w:color="auto"/>
            <w:bottom w:val="none" w:sz="0" w:space="0" w:color="auto"/>
            <w:right w:val="none" w:sz="0" w:space="0" w:color="auto"/>
          </w:divBdr>
        </w:div>
      </w:divsChild>
    </w:div>
    <w:div w:id="934290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me/sanepid_jizza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sanepid.jizza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BBFEA-03D2-41D5-9792-9DE6F5A9A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2222</Words>
  <Characters>12666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Sagdullayev Shuhrat Murodullayevich</dc:creator>
  <cp:lastModifiedBy>Пользователь</cp:lastModifiedBy>
  <cp:revision>26</cp:revision>
  <dcterms:created xsi:type="dcterms:W3CDTF">2025-07-15T05:54:00Z</dcterms:created>
  <dcterms:modified xsi:type="dcterms:W3CDTF">2025-07-24T11:02:00Z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2024-04-02T00:00:00Z</vt:filetime>
  </property>
  <property fmtid="{D5CDD505-2E9C-101B-9397-08002B2CF9AE}" pid="3" name="Creator">
    <vt:lpwstr>Microsoft® Word 2010</vt:lpwstr>
  </property>
  <property fmtid="{D5CDD505-2E9C-101B-9397-08002B2CF9AE}" pid="4" name="LastSaved">
    <vt:filetime>2025-04-08T00:00:00Z</vt:filetime>
  </property>
  <property fmtid="{D5CDD505-2E9C-101B-9397-08002B2CF9AE}" pid="5" name="Producer">
    <vt:lpwstr>Microsoft® Word 2010</vt:lpwstr>
  </property>
</Properties>
</file>